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15715" w14:textId="77777777" w:rsidR="006D24A7" w:rsidRPr="004A78EF" w:rsidRDefault="006D24A7" w:rsidP="006D24A7"/>
    <w:p w14:paraId="690EF060" w14:textId="77777777" w:rsidR="00976C99" w:rsidRPr="004A78EF" w:rsidRDefault="00976C99" w:rsidP="006D24A7"/>
    <w:p w14:paraId="16DECC1D" w14:textId="77777777" w:rsidR="00976C99" w:rsidRPr="004A78EF" w:rsidRDefault="00976C99" w:rsidP="006D24A7"/>
    <w:p w14:paraId="21E09B1A" w14:textId="15E6413A" w:rsidR="00976C99" w:rsidRPr="004A78EF" w:rsidRDefault="00976C99" w:rsidP="00976C99">
      <w:pPr>
        <w:jc w:val="center"/>
      </w:pPr>
      <w:r w:rsidRPr="004A78EF">
        <w:rPr>
          <w:noProof/>
          <w:lang w:val="en-US"/>
        </w:rPr>
        <w:drawing>
          <wp:inline distT="0" distB="0" distL="0" distR="0" wp14:anchorId="3D61158D" wp14:editId="5084A700">
            <wp:extent cx="2762250" cy="2028825"/>
            <wp:effectExtent l="0" t="0" r="0" b="9525"/>
            <wp:docPr id="1" name="Imagine 1" descr="Imagini pentru consiliul judetean ialom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ini pentru consiliul judetean ialomit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2250" cy="2028825"/>
                    </a:xfrm>
                    <a:prstGeom prst="rect">
                      <a:avLst/>
                    </a:prstGeom>
                    <a:noFill/>
                    <a:ln>
                      <a:noFill/>
                    </a:ln>
                  </pic:spPr>
                </pic:pic>
              </a:graphicData>
            </a:graphic>
          </wp:inline>
        </w:drawing>
      </w:r>
    </w:p>
    <w:p w14:paraId="7BD46942" w14:textId="77777777" w:rsidR="00976C99" w:rsidRPr="004A78EF" w:rsidRDefault="00976C99" w:rsidP="006D24A7"/>
    <w:p w14:paraId="3B7F3056" w14:textId="77777777" w:rsidR="00976C99" w:rsidRPr="004A78EF" w:rsidRDefault="00976C99" w:rsidP="006D24A7"/>
    <w:p w14:paraId="259671B5" w14:textId="77777777" w:rsidR="006D24A7" w:rsidRDefault="006D24A7" w:rsidP="006D24A7"/>
    <w:p w14:paraId="1795059F" w14:textId="77777777" w:rsidR="006D24A7" w:rsidRPr="004A78EF" w:rsidRDefault="006D24A7" w:rsidP="006D24A7"/>
    <w:p w14:paraId="4D80E81C" w14:textId="0ED6A676" w:rsidR="00146F3E" w:rsidRPr="00146F3E" w:rsidRDefault="00146F3E" w:rsidP="00146F3E">
      <w:pPr>
        <w:suppressAutoHyphens w:val="0"/>
        <w:spacing w:line="276" w:lineRule="auto"/>
        <w:jc w:val="center"/>
        <w:rPr>
          <w:b/>
          <w:bCs/>
          <w:kern w:val="2"/>
          <w:lang w:val="pt-BR" w:eastAsia="en-US" w:bidi="en-US"/>
          <w14:ligatures w14:val="standardContextual"/>
        </w:rPr>
      </w:pPr>
      <w:r w:rsidRPr="004A78EF">
        <w:rPr>
          <w:b/>
          <w:bCs/>
          <w:kern w:val="2"/>
          <w:lang w:val="pt-BR" w:eastAsia="en-US" w:bidi="en-US"/>
          <w14:ligatures w14:val="standardContextual"/>
        </w:rPr>
        <w:t xml:space="preserve"> Proiect -</w:t>
      </w:r>
      <w:r w:rsidRPr="00146F3E">
        <w:rPr>
          <w:b/>
          <w:bCs/>
          <w:kern w:val="2"/>
          <w:lang w:val="pt-BR" w:eastAsia="en-US" w:bidi="en-US"/>
          <w14:ligatures w14:val="standardContextual"/>
        </w:rPr>
        <w:t xml:space="preserve">SCRISOARE DE AȘTEPTĂRI </w:t>
      </w:r>
    </w:p>
    <w:p w14:paraId="65555F2C" w14:textId="61FB17EA" w:rsidR="00146F3E" w:rsidRPr="00146F3E" w:rsidRDefault="00146F3E" w:rsidP="00146F3E">
      <w:pPr>
        <w:suppressAutoHyphens w:val="0"/>
        <w:spacing w:line="276" w:lineRule="auto"/>
        <w:ind w:firstLine="720"/>
        <w:jc w:val="center"/>
        <w:rPr>
          <w:b/>
          <w:bCs/>
          <w:kern w:val="2"/>
          <w:lang w:val="pt-BR" w:eastAsia="en-US" w:bidi="en-US"/>
          <w14:ligatures w14:val="standardContextual"/>
        </w:rPr>
      </w:pPr>
      <w:r w:rsidRPr="00146F3E">
        <w:rPr>
          <w:b/>
          <w:bCs/>
          <w:kern w:val="2"/>
          <w:lang w:val="pt-BR" w:eastAsia="en-US" w:bidi="en-US"/>
          <w14:ligatures w14:val="standardContextual"/>
        </w:rPr>
        <w:t>pentru pro</w:t>
      </w:r>
      <w:r w:rsidR="00396CB4">
        <w:rPr>
          <w:b/>
          <w:bCs/>
          <w:kern w:val="2"/>
          <w:lang w:val="pt-BR" w:eastAsia="en-US" w:bidi="en-US"/>
          <w14:ligatures w14:val="standardContextual"/>
        </w:rPr>
        <w:t>cedura</w:t>
      </w:r>
      <w:r w:rsidRPr="00146F3E">
        <w:rPr>
          <w:b/>
          <w:bCs/>
          <w:kern w:val="2"/>
          <w:lang w:val="pt-BR" w:eastAsia="en-US" w:bidi="en-US"/>
          <w14:ligatures w14:val="standardContextual"/>
        </w:rPr>
        <w:t xml:space="preserve"> de selecție a membrilor Consiliului de Administrație</w:t>
      </w:r>
    </w:p>
    <w:p w14:paraId="2EADB1C5" w14:textId="77777777" w:rsidR="00396CB4" w:rsidRDefault="00146F3E" w:rsidP="00146F3E">
      <w:pPr>
        <w:suppressAutoHyphens w:val="0"/>
        <w:spacing w:line="276" w:lineRule="auto"/>
        <w:ind w:firstLine="720"/>
        <w:jc w:val="center"/>
        <w:rPr>
          <w:b/>
          <w:bCs/>
          <w:kern w:val="2"/>
          <w:lang w:val="pt-BR" w:eastAsia="en-US" w:bidi="en-US"/>
          <w14:ligatures w14:val="standardContextual"/>
        </w:rPr>
      </w:pPr>
      <w:r w:rsidRPr="00146F3E">
        <w:rPr>
          <w:b/>
          <w:bCs/>
          <w:kern w:val="2"/>
          <w:lang w:val="pt-BR" w:eastAsia="en-US" w:bidi="en-US"/>
          <w14:ligatures w14:val="standardContextual"/>
        </w:rPr>
        <w:t xml:space="preserve">din cadrul </w:t>
      </w:r>
      <w:r w:rsidRPr="004A78EF">
        <w:rPr>
          <w:b/>
          <w:bCs/>
          <w:kern w:val="2"/>
          <w:lang w:val="pt-BR" w:eastAsia="en-US" w:bidi="en-US"/>
          <w14:ligatures w14:val="standardContextual"/>
        </w:rPr>
        <w:t xml:space="preserve"> societăți  Infrastructură </w:t>
      </w:r>
      <w:r w:rsidRPr="00146F3E">
        <w:rPr>
          <w:b/>
          <w:bCs/>
          <w:kern w:val="2"/>
          <w:lang w:val="pt-BR" w:eastAsia="en-US" w:bidi="en-US"/>
          <w14:ligatures w14:val="standardContextual"/>
        </w:rPr>
        <w:t>D</w:t>
      </w:r>
      <w:r w:rsidRPr="004A78EF">
        <w:rPr>
          <w:b/>
          <w:bCs/>
          <w:kern w:val="2"/>
          <w:lang w:val="pt-BR" w:eastAsia="en-US" w:bidi="en-US"/>
          <w14:ligatures w14:val="standardContextual"/>
        </w:rPr>
        <w:t>rumuri</w:t>
      </w:r>
      <w:r w:rsidRPr="00146F3E">
        <w:rPr>
          <w:b/>
          <w:bCs/>
          <w:kern w:val="2"/>
          <w:lang w:val="pt-BR" w:eastAsia="en-US" w:bidi="en-US"/>
          <w14:ligatures w14:val="standardContextual"/>
        </w:rPr>
        <w:t xml:space="preserve"> </w:t>
      </w:r>
      <w:r w:rsidRPr="004A78EF">
        <w:rPr>
          <w:b/>
          <w:bCs/>
          <w:kern w:val="2"/>
          <w:lang w:val="pt-BR" w:eastAsia="en-US" w:bidi="en-US"/>
          <w14:ligatures w14:val="standardContextual"/>
        </w:rPr>
        <w:t>și</w:t>
      </w:r>
      <w:r w:rsidRPr="00146F3E">
        <w:rPr>
          <w:b/>
          <w:bCs/>
          <w:kern w:val="2"/>
          <w:lang w:val="pt-BR" w:eastAsia="en-US" w:bidi="en-US"/>
          <w14:ligatures w14:val="standardContextual"/>
        </w:rPr>
        <w:t xml:space="preserve"> P</w:t>
      </w:r>
      <w:r w:rsidRPr="004A78EF">
        <w:rPr>
          <w:b/>
          <w:bCs/>
          <w:kern w:val="2"/>
          <w:lang w:val="pt-BR" w:eastAsia="en-US" w:bidi="en-US"/>
          <w14:ligatures w14:val="standardContextual"/>
        </w:rPr>
        <w:t>oduri</w:t>
      </w:r>
      <w:r w:rsidRPr="00146F3E">
        <w:rPr>
          <w:b/>
          <w:bCs/>
          <w:kern w:val="2"/>
          <w:lang w:val="pt-BR" w:eastAsia="en-US" w:bidi="en-US"/>
          <w14:ligatures w14:val="standardContextual"/>
        </w:rPr>
        <w:t xml:space="preserve"> SA,  pentru perioada</w:t>
      </w:r>
    </w:p>
    <w:p w14:paraId="1731157F" w14:textId="2ED4A43E" w:rsidR="00146F3E" w:rsidRPr="00146F3E" w:rsidRDefault="00146F3E" w:rsidP="00146F3E">
      <w:pPr>
        <w:suppressAutoHyphens w:val="0"/>
        <w:spacing w:line="276" w:lineRule="auto"/>
        <w:ind w:firstLine="720"/>
        <w:jc w:val="center"/>
        <w:rPr>
          <w:b/>
          <w:bCs/>
          <w:kern w:val="2"/>
          <w:lang w:val="pt-BR" w:eastAsia="en-US" w:bidi="en-US"/>
          <w14:ligatures w14:val="standardContextual"/>
        </w:rPr>
      </w:pPr>
      <w:r w:rsidRPr="00146F3E">
        <w:rPr>
          <w:b/>
          <w:bCs/>
          <w:kern w:val="2"/>
          <w:lang w:val="pt-BR" w:eastAsia="en-US" w:bidi="en-US"/>
          <w14:ligatures w14:val="standardContextual"/>
        </w:rPr>
        <w:t xml:space="preserve"> 2024-2028</w:t>
      </w:r>
    </w:p>
    <w:p w14:paraId="19BB9030" w14:textId="77777777" w:rsidR="006D24A7" w:rsidRPr="004A78EF" w:rsidRDefault="006D24A7" w:rsidP="006D24A7">
      <w:pPr>
        <w:jc w:val="center"/>
        <w:rPr>
          <w:b/>
          <w:spacing w:val="-2"/>
          <w:lang w:val="pt-BR"/>
        </w:rPr>
      </w:pPr>
    </w:p>
    <w:p w14:paraId="0351611F" w14:textId="77777777" w:rsidR="006D24A7" w:rsidRPr="004A78EF" w:rsidRDefault="006D24A7" w:rsidP="00396CB4">
      <w:pPr>
        <w:pStyle w:val="Corptext"/>
        <w:ind w:left="264" w:right="151" w:firstLine="726"/>
        <w:jc w:val="both"/>
      </w:pPr>
    </w:p>
    <w:p w14:paraId="07820CB1" w14:textId="5889A4D6" w:rsidR="00D100E3" w:rsidRPr="004A78EF" w:rsidRDefault="00D100E3" w:rsidP="00396CB4">
      <w:pPr>
        <w:pStyle w:val="Corptext"/>
        <w:spacing w:before="137"/>
        <w:ind w:left="112" w:right="248" w:firstLine="300"/>
        <w:jc w:val="both"/>
        <w:rPr>
          <w:rFonts w:eastAsia="Times New Roman"/>
          <w:lang w:eastAsia="en-US"/>
        </w:rPr>
      </w:pPr>
      <w:r w:rsidRPr="004A78EF">
        <w:rPr>
          <w:rFonts w:eastAsia="Times New Roman"/>
          <w:lang w:eastAsia="en-US"/>
        </w:rPr>
        <w:t xml:space="preserve">      Județul Ialomița în calitate de Autoritate</w:t>
      </w:r>
      <w:r w:rsidRPr="004A78EF">
        <w:rPr>
          <w:rFonts w:eastAsia="Times New Roman"/>
          <w:spacing w:val="1"/>
          <w:lang w:eastAsia="en-US"/>
        </w:rPr>
        <w:t xml:space="preserve"> </w:t>
      </w:r>
      <w:r w:rsidRPr="004A78EF">
        <w:rPr>
          <w:rFonts w:eastAsia="Times New Roman"/>
          <w:lang w:eastAsia="en-US"/>
        </w:rPr>
        <w:t xml:space="preserve">Publică Tutelară pentru </w:t>
      </w:r>
      <w:r w:rsidR="00146F3E" w:rsidRPr="004A78EF">
        <w:rPr>
          <w:rFonts w:eastAsia="Times New Roman"/>
          <w:lang w:eastAsia="en-US"/>
        </w:rPr>
        <w:t>s</w:t>
      </w:r>
      <w:r w:rsidRPr="004A78EF">
        <w:rPr>
          <w:rFonts w:eastAsia="Times New Roman"/>
          <w:b/>
          <w:lang w:eastAsia="en-US"/>
        </w:rPr>
        <w:t>ocietatea</w:t>
      </w:r>
      <w:r w:rsidRPr="004A78EF">
        <w:rPr>
          <w:b/>
          <w:bCs/>
        </w:rPr>
        <w:t xml:space="preserve"> Infrastructură Drumuri și Poduri S.A</w:t>
      </w:r>
      <w:r w:rsidRPr="004A78EF">
        <w:rPr>
          <w:rFonts w:eastAsia="Times New Roman"/>
          <w:lang w:eastAsia="en-US"/>
        </w:rPr>
        <w:t>, a</w:t>
      </w:r>
      <w:r w:rsidRPr="004A78EF">
        <w:rPr>
          <w:rFonts w:eastAsia="Times New Roman"/>
          <w:spacing w:val="1"/>
          <w:lang w:eastAsia="en-US"/>
        </w:rPr>
        <w:t xml:space="preserve"> </w:t>
      </w:r>
      <w:r w:rsidRPr="004A78EF">
        <w:rPr>
          <w:rFonts w:eastAsia="Times New Roman"/>
          <w:lang w:eastAsia="en-US"/>
        </w:rPr>
        <w:t>elaborat</w:t>
      </w:r>
      <w:r w:rsidRPr="004A78EF">
        <w:rPr>
          <w:rFonts w:eastAsia="Times New Roman"/>
          <w:spacing w:val="-6"/>
          <w:lang w:eastAsia="en-US"/>
        </w:rPr>
        <w:t xml:space="preserve"> </w:t>
      </w:r>
      <w:r w:rsidRPr="004A78EF">
        <w:rPr>
          <w:rFonts w:eastAsia="Times New Roman"/>
          <w:lang w:eastAsia="en-US"/>
        </w:rPr>
        <w:t>prezenta</w:t>
      </w:r>
      <w:r w:rsidRPr="004A78EF">
        <w:rPr>
          <w:rFonts w:eastAsia="Times New Roman"/>
          <w:spacing w:val="-6"/>
          <w:lang w:eastAsia="en-US"/>
        </w:rPr>
        <w:t xml:space="preserve"> </w:t>
      </w:r>
      <w:r w:rsidRPr="004A78EF">
        <w:rPr>
          <w:rFonts w:eastAsia="Times New Roman"/>
          <w:lang w:eastAsia="en-US"/>
        </w:rPr>
        <w:t>scrisoare</w:t>
      </w:r>
      <w:r w:rsidRPr="004A78EF">
        <w:rPr>
          <w:rFonts w:eastAsia="Times New Roman"/>
          <w:spacing w:val="-8"/>
          <w:lang w:eastAsia="en-US"/>
        </w:rPr>
        <w:t xml:space="preserve"> </w:t>
      </w:r>
      <w:r w:rsidRPr="004A78EF">
        <w:rPr>
          <w:rFonts w:eastAsia="Times New Roman"/>
          <w:lang w:eastAsia="en-US"/>
        </w:rPr>
        <w:t>care</w:t>
      </w:r>
      <w:r w:rsidRPr="004A78EF">
        <w:rPr>
          <w:rFonts w:eastAsia="Times New Roman"/>
          <w:spacing w:val="-8"/>
          <w:lang w:eastAsia="en-US"/>
        </w:rPr>
        <w:t xml:space="preserve"> </w:t>
      </w:r>
      <w:r w:rsidRPr="004A78EF">
        <w:rPr>
          <w:rFonts w:eastAsia="Times New Roman"/>
          <w:lang w:eastAsia="en-US"/>
        </w:rPr>
        <w:t>stabilește</w:t>
      </w:r>
      <w:r w:rsidRPr="004A78EF">
        <w:rPr>
          <w:rFonts w:eastAsia="Times New Roman"/>
          <w:spacing w:val="-6"/>
          <w:lang w:eastAsia="en-US"/>
        </w:rPr>
        <w:t xml:space="preserve"> </w:t>
      </w:r>
      <w:r w:rsidRPr="004A78EF">
        <w:rPr>
          <w:rFonts w:eastAsia="Times New Roman"/>
          <w:lang w:eastAsia="en-US"/>
        </w:rPr>
        <w:t>așteptările</w:t>
      </w:r>
      <w:r w:rsidRPr="004A78EF">
        <w:rPr>
          <w:rFonts w:eastAsia="Times New Roman"/>
          <w:spacing w:val="-8"/>
          <w:lang w:eastAsia="en-US"/>
        </w:rPr>
        <w:t xml:space="preserve"> </w:t>
      </w:r>
      <w:r w:rsidRPr="004A78EF">
        <w:rPr>
          <w:rFonts w:eastAsia="Times New Roman"/>
          <w:lang w:eastAsia="en-US"/>
        </w:rPr>
        <w:t>privind</w:t>
      </w:r>
      <w:r w:rsidRPr="004A78EF">
        <w:rPr>
          <w:rFonts w:eastAsia="Times New Roman"/>
          <w:spacing w:val="-6"/>
          <w:lang w:eastAsia="en-US"/>
        </w:rPr>
        <w:t xml:space="preserve"> </w:t>
      </w:r>
      <w:r w:rsidRPr="004A78EF">
        <w:rPr>
          <w:rFonts w:eastAsia="Times New Roman"/>
          <w:lang w:eastAsia="en-US"/>
        </w:rPr>
        <w:t>performanțele</w:t>
      </w:r>
      <w:r w:rsidRPr="004A78EF">
        <w:rPr>
          <w:rFonts w:eastAsia="Times New Roman"/>
          <w:spacing w:val="-7"/>
          <w:lang w:eastAsia="en-US"/>
        </w:rPr>
        <w:t xml:space="preserve"> </w:t>
      </w:r>
      <w:r w:rsidRPr="004A78EF">
        <w:rPr>
          <w:rFonts w:eastAsia="Times New Roman"/>
          <w:lang w:eastAsia="en-US"/>
        </w:rPr>
        <w:t>Societății</w:t>
      </w:r>
      <w:r w:rsidRPr="004A78EF">
        <w:rPr>
          <w:rFonts w:eastAsia="Times New Roman"/>
          <w:spacing w:val="-6"/>
          <w:lang w:eastAsia="en-US"/>
        </w:rPr>
        <w:t xml:space="preserve"> </w:t>
      </w:r>
      <w:r w:rsidRPr="004A78EF">
        <w:rPr>
          <w:rFonts w:eastAsia="Times New Roman"/>
          <w:lang w:eastAsia="en-US"/>
        </w:rPr>
        <w:t>și</w:t>
      </w:r>
      <w:r w:rsidRPr="004A78EF">
        <w:rPr>
          <w:rFonts w:eastAsia="Times New Roman"/>
          <w:spacing w:val="-5"/>
          <w:lang w:eastAsia="en-US"/>
        </w:rPr>
        <w:t xml:space="preserve"> </w:t>
      </w:r>
      <w:r w:rsidRPr="004A78EF">
        <w:rPr>
          <w:rFonts w:eastAsia="Times New Roman"/>
          <w:lang w:eastAsia="en-US"/>
        </w:rPr>
        <w:t>ale</w:t>
      </w:r>
      <w:r w:rsidRPr="004A78EF">
        <w:rPr>
          <w:rFonts w:eastAsia="Times New Roman"/>
          <w:spacing w:val="-7"/>
          <w:lang w:eastAsia="en-US"/>
        </w:rPr>
        <w:t xml:space="preserve"> </w:t>
      </w:r>
      <w:r w:rsidRPr="004A78EF">
        <w:rPr>
          <w:rFonts w:eastAsia="Times New Roman"/>
          <w:lang w:eastAsia="en-US"/>
        </w:rPr>
        <w:t>organelor</w:t>
      </w:r>
      <w:r w:rsidRPr="004A78EF">
        <w:rPr>
          <w:rFonts w:eastAsia="Times New Roman"/>
          <w:spacing w:val="-57"/>
          <w:lang w:eastAsia="en-US"/>
        </w:rPr>
        <w:t xml:space="preserve"> </w:t>
      </w:r>
      <w:r w:rsidRPr="004A78EF">
        <w:rPr>
          <w:rFonts w:eastAsia="Times New Roman"/>
          <w:spacing w:val="-1"/>
          <w:lang w:eastAsia="en-US"/>
        </w:rPr>
        <w:t>de</w:t>
      </w:r>
      <w:r w:rsidRPr="004A78EF">
        <w:rPr>
          <w:rFonts w:eastAsia="Times New Roman"/>
          <w:spacing w:val="-11"/>
          <w:lang w:eastAsia="en-US"/>
        </w:rPr>
        <w:t xml:space="preserve"> </w:t>
      </w:r>
      <w:r w:rsidRPr="004A78EF">
        <w:rPr>
          <w:rFonts w:eastAsia="Times New Roman"/>
          <w:spacing w:val="-1"/>
          <w:lang w:eastAsia="en-US"/>
        </w:rPr>
        <w:t>administrare</w:t>
      </w:r>
      <w:r w:rsidRPr="004A78EF">
        <w:rPr>
          <w:rFonts w:eastAsia="Times New Roman"/>
          <w:spacing w:val="-10"/>
          <w:lang w:eastAsia="en-US"/>
        </w:rPr>
        <w:t xml:space="preserve"> </w:t>
      </w:r>
      <w:r w:rsidRPr="004A78EF">
        <w:rPr>
          <w:rFonts w:eastAsia="Times New Roman"/>
          <w:lang w:eastAsia="en-US"/>
        </w:rPr>
        <w:t>și</w:t>
      </w:r>
      <w:r w:rsidRPr="004A78EF">
        <w:rPr>
          <w:rFonts w:eastAsia="Times New Roman"/>
          <w:spacing w:val="-9"/>
          <w:lang w:eastAsia="en-US"/>
        </w:rPr>
        <w:t xml:space="preserve"> </w:t>
      </w:r>
      <w:r w:rsidRPr="004A78EF">
        <w:rPr>
          <w:rFonts w:eastAsia="Times New Roman"/>
          <w:lang w:eastAsia="en-US"/>
        </w:rPr>
        <w:t>conducere</w:t>
      </w:r>
      <w:r w:rsidRPr="004A78EF">
        <w:rPr>
          <w:rFonts w:eastAsia="Times New Roman"/>
          <w:spacing w:val="-9"/>
          <w:lang w:eastAsia="en-US"/>
        </w:rPr>
        <w:t xml:space="preserve"> </w:t>
      </w:r>
      <w:r w:rsidRPr="004A78EF">
        <w:rPr>
          <w:rFonts w:eastAsia="Times New Roman"/>
          <w:lang w:eastAsia="en-US"/>
        </w:rPr>
        <w:t>ale</w:t>
      </w:r>
      <w:r w:rsidRPr="004A78EF">
        <w:rPr>
          <w:rFonts w:eastAsia="Times New Roman"/>
          <w:spacing w:val="-10"/>
          <w:lang w:eastAsia="en-US"/>
        </w:rPr>
        <w:t xml:space="preserve"> </w:t>
      </w:r>
      <w:r w:rsidRPr="004A78EF">
        <w:rPr>
          <w:rFonts w:eastAsia="Times New Roman"/>
          <w:lang w:eastAsia="en-US"/>
        </w:rPr>
        <w:t>acesteia,</w:t>
      </w:r>
      <w:r w:rsidRPr="004A78EF">
        <w:rPr>
          <w:rFonts w:eastAsia="Times New Roman"/>
          <w:spacing w:val="-10"/>
          <w:lang w:eastAsia="en-US"/>
        </w:rPr>
        <w:t xml:space="preserve"> </w:t>
      </w:r>
      <w:r w:rsidRPr="004A78EF">
        <w:rPr>
          <w:rFonts w:eastAsia="Times New Roman"/>
          <w:lang w:eastAsia="en-US"/>
        </w:rPr>
        <w:t>pentru</w:t>
      </w:r>
      <w:r w:rsidRPr="004A78EF">
        <w:rPr>
          <w:rFonts w:eastAsia="Times New Roman"/>
          <w:spacing w:val="-10"/>
          <w:lang w:eastAsia="en-US"/>
        </w:rPr>
        <w:t xml:space="preserve"> </w:t>
      </w:r>
      <w:r w:rsidRPr="004A78EF">
        <w:rPr>
          <w:rFonts w:eastAsia="Times New Roman"/>
          <w:lang w:eastAsia="en-US"/>
        </w:rPr>
        <w:t>perioada</w:t>
      </w:r>
      <w:r w:rsidRPr="004A78EF">
        <w:rPr>
          <w:rFonts w:eastAsia="Times New Roman"/>
          <w:spacing w:val="-11"/>
          <w:lang w:eastAsia="en-US"/>
        </w:rPr>
        <w:t xml:space="preserve"> </w:t>
      </w:r>
      <w:r w:rsidRPr="004A78EF">
        <w:rPr>
          <w:rFonts w:eastAsia="Times New Roman"/>
          <w:lang w:eastAsia="en-US"/>
        </w:rPr>
        <w:t>2024</w:t>
      </w:r>
      <w:r w:rsidRPr="004A78EF">
        <w:rPr>
          <w:rFonts w:eastAsia="Times New Roman"/>
          <w:spacing w:val="-6"/>
          <w:lang w:eastAsia="en-US"/>
        </w:rPr>
        <w:t xml:space="preserve"> </w:t>
      </w:r>
      <w:r w:rsidRPr="004A78EF">
        <w:rPr>
          <w:rFonts w:eastAsia="Times New Roman"/>
          <w:lang w:eastAsia="en-US"/>
        </w:rPr>
        <w:t>–</w:t>
      </w:r>
      <w:r w:rsidRPr="004A78EF">
        <w:rPr>
          <w:rFonts w:eastAsia="Times New Roman"/>
          <w:spacing w:val="-8"/>
          <w:lang w:eastAsia="en-US"/>
        </w:rPr>
        <w:t xml:space="preserve"> </w:t>
      </w:r>
      <w:r w:rsidRPr="004A78EF">
        <w:rPr>
          <w:rFonts w:eastAsia="Times New Roman"/>
          <w:lang w:eastAsia="en-US"/>
        </w:rPr>
        <w:t>2028.</w:t>
      </w:r>
      <w:r w:rsidRPr="004A78EF">
        <w:rPr>
          <w:rFonts w:eastAsia="Times New Roman"/>
          <w:spacing w:val="-22"/>
          <w:lang w:eastAsia="en-US"/>
        </w:rPr>
        <w:t xml:space="preserve"> C</w:t>
      </w:r>
      <w:r w:rsidRPr="004A78EF">
        <w:rPr>
          <w:rFonts w:eastAsia="Times New Roman"/>
          <w:lang w:eastAsia="en-US"/>
        </w:rPr>
        <w:t>ontextul în care Autoritatea Publică Tutelară dorește o îmbunătățire continuă a performanței și</w:t>
      </w:r>
      <w:r w:rsidRPr="004A78EF">
        <w:rPr>
          <w:rFonts w:eastAsia="Times New Roman"/>
          <w:spacing w:val="1"/>
          <w:lang w:eastAsia="en-US"/>
        </w:rPr>
        <w:t xml:space="preserve"> </w:t>
      </w:r>
      <w:r w:rsidRPr="004A78EF">
        <w:rPr>
          <w:rFonts w:eastAsia="Times New Roman"/>
          <w:lang w:eastAsia="en-US"/>
        </w:rPr>
        <w:t>guvernanței</w:t>
      </w:r>
      <w:r w:rsidRPr="004A78EF">
        <w:rPr>
          <w:rFonts w:eastAsia="Times New Roman"/>
          <w:spacing w:val="-1"/>
          <w:lang w:eastAsia="en-US"/>
        </w:rPr>
        <w:t xml:space="preserve"> </w:t>
      </w:r>
      <w:r w:rsidRPr="004A78EF">
        <w:rPr>
          <w:rFonts w:eastAsia="Times New Roman"/>
          <w:lang w:eastAsia="en-US"/>
        </w:rPr>
        <w:t>întreprinderilor publice</w:t>
      </w:r>
      <w:r w:rsidRPr="004A78EF">
        <w:rPr>
          <w:rFonts w:eastAsia="Times New Roman"/>
          <w:spacing w:val="-1"/>
          <w:lang w:eastAsia="en-US"/>
        </w:rPr>
        <w:t xml:space="preserve"> </w:t>
      </w:r>
      <w:r w:rsidRPr="004A78EF">
        <w:rPr>
          <w:rFonts w:eastAsia="Times New Roman"/>
          <w:lang w:eastAsia="en-US"/>
        </w:rPr>
        <w:t>din portofoliul său.</w:t>
      </w:r>
    </w:p>
    <w:p w14:paraId="4C453A73" w14:textId="19D7B11E" w:rsidR="00D100E3" w:rsidRPr="004A78EF" w:rsidRDefault="00D100E3" w:rsidP="00396CB4">
      <w:pPr>
        <w:pStyle w:val="Corptext"/>
        <w:ind w:left="264" w:right="151" w:firstLine="726"/>
        <w:jc w:val="both"/>
        <w:rPr>
          <w:b/>
          <w:bCs/>
        </w:rPr>
      </w:pPr>
      <w:r w:rsidRPr="004A78EF">
        <w:rPr>
          <w:rFonts w:eastAsia="Times New Roman"/>
          <w:lang w:eastAsia="en-US"/>
        </w:rPr>
        <w:t>Prezentul</w:t>
      </w:r>
      <w:r w:rsidRPr="004A78EF">
        <w:rPr>
          <w:rFonts w:eastAsia="Times New Roman"/>
          <w:spacing w:val="-9"/>
          <w:lang w:eastAsia="en-US"/>
        </w:rPr>
        <w:t xml:space="preserve"> </w:t>
      </w:r>
      <w:r w:rsidRPr="004A78EF">
        <w:rPr>
          <w:rFonts w:eastAsia="Times New Roman"/>
          <w:lang w:eastAsia="en-US"/>
        </w:rPr>
        <w:t>document</w:t>
      </w:r>
      <w:r w:rsidRPr="004A78EF">
        <w:rPr>
          <w:rFonts w:eastAsia="Times New Roman"/>
          <w:spacing w:val="-9"/>
          <w:lang w:eastAsia="en-US"/>
        </w:rPr>
        <w:t xml:space="preserve"> </w:t>
      </w:r>
      <w:r w:rsidRPr="004A78EF">
        <w:rPr>
          <w:rFonts w:eastAsia="Times New Roman"/>
          <w:lang w:eastAsia="en-US"/>
        </w:rPr>
        <w:t>a</w:t>
      </w:r>
      <w:r w:rsidRPr="004A78EF">
        <w:rPr>
          <w:rFonts w:eastAsia="Times New Roman"/>
          <w:spacing w:val="-7"/>
          <w:lang w:eastAsia="en-US"/>
        </w:rPr>
        <w:t xml:space="preserve"> </w:t>
      </w:r>
      <w:r w:rsidRPr="004A78EF">
        <w:rPr>
          <w:rFonts w:eastAsia="Times New Roman"/>
          <w:lang w:eastAsia="en-US"/>
        </w:rPr>
        <w:t>fost</w:t>
      </w:r>
      <w:r w:rsidRPr="004A78EF">
        <w:rPr>
          <w:rFonts w:eastAsia="Times New Roman"/>
          <w:spacing w:val="-10"/>
          <w:lang w:eastAsia="en-US"/>
        </w:rPr>
        <w:t xml:space="preserve"> </w:t>
      </w:r>
      <w:r w:rsidRPr="004A78EF">
        <w:rPr>
          <w:rFonts w:eastAsia="Times New Roman"/>
          <w:lang w:eastAsia="en-US"/>
        </w:rPr>
        <w:t>elaborat</w:t>
      </w:r>
      <w:r w:rsidRPr="004A78EF">
        <w:rPr>
          <w:rFonts w:eastAsia="Times New Roman"/>
          <w:spacing w:val="-8"/>
          <w:lang w:eastAsia="en-US"/>
        </w:rPr>
        <w:t xml:space="preserve"> </w:t>
      </w:r>
      <w:r w:rsidRPr="004A78EF">
        <w:rPr>
          <w:rFonts w:eastAsia="Times New Roman"/>
          <w:lang w:eastAsia="en-US"/>
        </w:rPr>
        <w:t>în</w:t>
      </w:r>
      <w:r w:rsidRPr="004A78EF">
        <w:rPr>
          <w:rFonts w:eastAsia="Times New Roman"/>
          <w:spacing w:val="-8"/>
          <w:lang w:eastAsia="en-US"/>
        </w:rPr>
        <w:t xml:space="preserve"> </w:t>
      </w:r>
      <w:r w:rsidRPr="004A78EF">
        <w:rPr>
          <w:rFonts w:eastAsia="Times New Roman"/>
          <w:lang w:eastAsia="en-US"/>
        </w:rPr>
        <w:t>temeiul</w:t>
      </w:r>
      <w:r w:rsidRPr="004A78EF">
        <w:rPr>
          <w:rFonts w:eastAsia="Times New Roman"/>
          <w:spacing w:val="-8"/>
          <w:lang w:eastAsia="en-US"/>
        </w:rPr>
        <w:t xml:space="preserve"> </w:t>
      </w:r>
      <w:r w:rsidRPr="004A78EF">
        <w:rPr>
          <w:rFonts w:eastAsia="Times New Roman"/>
          <w:lang w:eastAsia="en-US"/>
        </w:rPr>
        <w:t>prevederilor</w:t>
      </w:r>
      <w:r w:rsidRPr="004A78EF">
        <w:rPr>
          <w:rFonts w:eastAsia="Times New Roman"/>
          <w:spacing w:val="-8"/>
          <w:lang w:eastAsia="en-US"/>
        </w:rPr>
        <w:t xml:space="preserve"> </w:t>
      </w:r>
      <w:r w:rsidRPr="004A78EF">
        <w:rPr>
          <w:rFonts w:eastAsia="Times New Roman"/>
          <w:lang w:eastAsia="en-US"/>
        </w:rPr>
        <w:t>Ordonanței</w:t>
      </w:r>
      <w:r w:rsidRPr="004A78EF">
        <w:rPr>
          <w:rFonts w:eastAsia="Times New Roman"/>
          <w:spacing w:val="-9"/>
          <w:lang w:eastAsia="en-US"/>
        </w:rPr>
        <w:t xml:space="preserve"> </w:t>
      </w:r>
      <w:r w:rsidRPr="004A78EF">
        <w:rPr>
          <w:rFonts w:eastAsia="Times New Roman"/>
          <w:lang w:eastAsia="en-US"/>
        </w:rPr>
        <w:t>de</w:t>
      </w:r>
      <w:r w:rsidRPr="004A78EF">
        <w:rPr>
          <w:rFonts w:eastAsia="Times New Roman"/>
          <w:spacing w:val="-7"/>
          <w:lang w:eastAsia="en-US"/>
        </w:rPr>
        <w:t xml:space="preserve"> </w:t>
      </w:r>
      <w:r w:rsidRPr="004A78EF">
        <w:rPr>
          <w:rFonts w:eastAsia="Times New Roman"/>
          <w:lang w:eastAsia="en-US"/>
        </w:rPr>
        <w:t>urgență</w:t>
      </w:r>
      <w:r w:rsidRPr="004A78EF">
        <w:rPr>
          <w:rFonts w:eastAsia="Times New Roman"/>
          <w:spacing w:val="-9"/>
          <w:lang w:eastAsia="en-US"/>
        </w:rPr>
        <w:t xml:space="preserve"> </w:t>
      </w:r>
      <w:r w:rsidRPr="004A78EF">
        <w:rPr>
          <w:rFonts w:eastAsia="Times New Roman"/>
          <w:lang w:eastAsia="en-US"/>
        </w:rPr>
        <w:t>a</w:t>
      </w:r>
      <w:r w:rsidRPr="004A78EF">
        <w:rPr>
          <w:rFonts w:eastAsia="Times New Roman"/>
          <w:spacing w:val="-11"/>
          <w:lang w:eastAsia="en-US"/>
        </w:rPr>
        <w:t xml:space="preserve"> </w:t>
      </w:r>
      <w:r w:rsidRPr="004A78EF">
        <w:rPr>
          <w:rFonts w:eastAsia="Times New Roman"/>
          <w:lang w:eastAsia="en-US"/>
        </w:rPr>
        <w:t>Guvernului</w:t>
      </w:r>
      <w:r w:rsidRPr="004A78EF">
        <w:rPr>
          <w:rFonts w:eastAsia="Times New Roman"/>
          <w:spacing w:val="-8"/>
          <w:lang w:eastAsia="en-US"/>
        </w:rPr>
        <w:t xml:space="preserve"> </w:t>
      </w:r>
      <w:r w:rsidRPr="004A78EF">
        <w:rPr>
          <w:rFonts w:eastAsia="Times New Roman"/>
          <w:lang w:eastAsia="en-US"/>
        </w:rPr>
        <w:t>nr.</w:t>
      </w:r>
      <w:r w:rsidRPr="004A78EF">
        <w:rPr>
          <w:rFonts w:eastAsia="Times New Roman"/>
          <w:spacing w:val="-58"/>
          <w:lang w:eastAsia="en-US"/>
        </w:rPr>
        <w:t xml:space="preserve"> </w:t>
      </w:r>
      <w:r w:rsidRPr="004A78EF">
        <w:rPr>
          <w:rFonts w:eastAsia="Times New Roman"/>
          <w:lang w:eastAsia="en-US"/>
        </w:rPr>
        <w:t>109/2011</w:t>
      </w:r>
      <w:r w:rsidRPr="004A78EF">
        <w:rPr>
          <w:rFonts w:eastAsia="Times New Roman"/>
          <w:spacing w:val="1"/>
          <w:lang w:eastAsia="en-US"/>
        </w:rPr>
        <w:t xml:space="preserve"> </w:t>
      </w:r>
      <w:r w:rsidRPr="004A78EF">
        <w:rPr>
          <w:rFonts w:eastAsia="Times New Roman"/>
          <w:lang w:eastAsia="en-US"/>
        </w:rPr>
        <w:t>privind</w:t>
      </w:r>
      <w:r w:rsidRPr="004A78EF">
        <w:rPr>
          <w:rFonts w:eastAsia="Times New Roman"/>
          <w:spacing w:val="1"/>
          <w:lang w:eastAsia="en-US"/>
        </w:rPr>
        <w:t xml:space="preserve"> </w:t>
      </w:r>
      <w:r w:rsidRPr="004A78EF">
        <w:rPr>
          <w:rFonts w:eastAsia="Times New Roman"/>
          <w:lang w:eastAsia="en-US"/>
        </w:rPr>
        <w:t>guvernanța</w:t>
      </w:r>
      <w:r w:rsidRPr="004A78EF">
        <w:rPr>
          <w:rFonts w:eastAsia="Times New Roman"/>
          <w:spacing w:val="1"/>
          <w:lang w:eastAsia="en-US"/>
        </w:rPr>
        <w:t xml:space="preserve"> </w:t>
      </w:r>
      <w:r w:rsidRPr="004A78EF">
        <w:rPr>
          <w:rFonts w:eastAsia="Times New Roman"/>
          <w:lang w:eastAsia="en-US"/>
        </w:rPr>
        <w:t>corporativă</w:t>
      </w:r>
      <w:r w:rsidRPr="004A78EF">
        <w:rPr>
          <w:rFonts w:eastAsia="Times New Roman"/>
          <w:spacing w:val="1"/>
          <w:lang w:eastAsia="en-US"/>
        </w:rPr>
        <w:t xml:space="preserve"> </w:t>
      </w:r>
      <w:r w:rsidRPr="004A78EF">
        <w:rPr>
          <w:rFonts w:eastAsia="Times New Roman"/>
          <w:lang w:eastAsia="en-US"/>
        </w:rPr>
        <w:t>a</w:t>
      </w:r>
      <w:r w:rsidRPr="004A78EF">
        <w:rPr>
          <w:rFonts w:eastAsia="Times New Roman"/>
          <w:spacing w:val="1"/>
          <w:lang w:eastAsia="en-US"/>
        </w:rPr>
        <w:t xml:space="preserve"> </w:t>
      </w:r>
      <w:r w:rsidRPr="004A78EF">
        <w:rPr>
          <w:rFonts w:eastAsia="Times New Roman"/>
          <w:lang w:eastAsia="en-US"/>
        </w:rPr>
        <w:t>întreprinderilor</w:t>
      </w:r>
      <w:r w:rsidRPr="004A78EF">
        <w:rPr>
          <w:rFonts w:eastAsia="Times New Roman"/>
          <w:spacing w:val="1"/>
          <w:lang w:eastAsia="en-US"/>
        </w:rPr>
        <w:t xml:space="preserve"> </w:t>
      </w:r>
      <w:r w:rsidRPr="004A78EF">
        <w:rPr>
          <w:rFonts w:eastAsia="Times New Roman"/>
          <w:lang w:eastAsia="en-US"/>
        </w:rPr>
        <w:t>publice,</w:t>
      </w:r>
      <w:r w:rsidRPr="004A78EF">
        <w:rPr>
          <w:rFonts w:eastAsia="Times New Roman"/>
          <w:spacing w:val="1"/>
          <w:lang w:eastAsia="en-US"/>
        </w:rPr>
        <w:t xml:space="preserve"> </w:t>
      </w:r>
      <w:r w:rsidRPr="004A78EF">
        <w:rPr>
          <w:rFonts w:eastAsia="Times New Roman"/>
          <w:lang w:eastAsia="en-US"/>
        </w:rPr>
        <w:t>aprobată</w:t>
      </w:r>
      <w:r w:rsidRPr="004A78EF">
        <w:rPr>
          <w:rFonts w:eastAsia="Times New Roman"/>
          <w:spacing w:val="1"/>
          <w:lang w:eastAsia="en-US"/>
        </w:rPr>
        <w:t xml:space="preserve"> </w:t>
      </w:r>
      <w:r w:rsidRPr="004A78EF">
        <w:rPr>
          <w:rFonts w:eastAsia="Times New Roman"/>
          <w:lang w:eastAsia="en-US"/>
        </w:rPr>
        <w:t>cu</w:t>
      </w:r>
      <w:r w:rsidRPr="004A78EF">
        <w:rPr>
          <w:rFonts w:eastAsia="Times New Roman"/>
          <w:spacing w:val="1"/>
          <w:lang w:eastAsia="en-US"/>
        </w:rPr>
        <w:t xml:space="preserve"> </w:t>
      </w:r>
      <w:r w:rsidRPr="004A78EF">
        <w:rPr>
          <w:rFonts w:eastAsia="Times New Roman"/>
          <w:lang w:eastAsia="en-US"/>
        </w:rPr>
        <w:t>modificări</w:t>
      </w:r>
      <w:r w:rsidRPr="004A78EF">
        <w:rPr>
          <w:rFonts w:eastAsia="Times New Roman"/>
          <w:spacing w:val="1"/>
          <w:lang w:eastAsia="en-US"/>
        </w:rPr>
        <w:t xml:space="preserve"> </w:t>
      </w:r>
      <w:r w:rsidRPr="004A78EF">
        <w:rPr>
          <w:rFonts w:eastAsia="Times New Roman"/>
          <w:lang w:eastAsia="en-US"/>
        </w:rPr>
        <w:t>și</w:t>
      </w:r>
      <w:r w:rsidRPr="004A78EF">
        <w:rPr>
          <w:rFonts w:eastAsia="Times New Roman"/>
          <w:spacing w:val="1"/>
          <w:lang w:eastAsia="en-US"/>
        </w:rPr>
        <w:t xml:space="preserve"> </w:t>
      </w:r>
      <w:r w:rsidRPr="004A78EF">
        <w:rPr>
          <w:rFonts w:eastAsia="Times New Roman"/>
          <w:lang w:eastAsia="en-US"/>
        </w:rPr>
        <w:t>completări prin Legea nr. 111/2016, cu modificările și completările ulterioare și Anexa 1b din</w:t>
      </w:r>
      <w:r w:rsidRPr="004A78EF">
        <w:rPr>
          <w:rFonts w:eastAsia="Times New Roman"/>
          <w:spacing w:val="1"/>
          <w:lang w:eastAsia="en-US"/>
        </w:rPr>
        <w:t xml:space="preserve"> </w:t>
      </w:r>
      <w:r w:rsidRPr="004A78EF">
        <w:rPr>
          <w:rFonts w:eastAsia="Times New Roman"/>
          <w:lang w:eastAsia="en-US"/>
        </w:rPr>
        <w:t>normele</w:t>
      </w:r>
      <w:r w:rsidRPr="004A78EF">
        <w:rPr>
          <w:rFonts w:eastAsia="Times New Roman"/>
          <w:spacing w:val="1"/>
          <w:lang w:eastAsia="en-US"/>
        </w:rPr>
        <w:t xml:space="preserve"> </w:t>
      </w:r>
      <w:r w:rsidRPr="004A78EF">
        <w:rPr>
          <w:rFonts w:eastAsia="Times New Roman"/>
          <w:lang w:eastAsia="en-US"/>
        </w:rPr>
        <w:t>metodologice</w:t>
      </w:r>
      <w:r w:rsidRPr="004A78EF">
        <w:rPr>
          <w:rFonts w:eastAsia="Times New Roman"/>
          <w:spacing w:val="1"/>
          <w:lang w:eastAsia="en-US"/>
        </w:rPr>
        <w:t xml:space="preserve"> </w:t>
      </w:r>
      <w:r w:rsidRPr="004A78EF">
        <w:rPr>
          <w:rFonts w:eastAsia="Times New Roman"/>
          <w:lang w:eastAsia="en-US"/>
        </w:rPr>
        <w:t>de</w:t>
      </w:r>
      <w:r w:rsidRPr="004A78EF">
        <w:rPr>
          <w:rFonts w:eastAsia="Times New Roman"/>
          <w:spacing w:val="1"/>
          <w:lang w:eastAsia="en-US"/>
        </w:rPr>
        <w:t xml:space="preserve"> </w:t>
      </w:r>
      <w:r w:rsidRPr="004A78EF">
        <w:rPr>
          <w:rFonts w:eastAsia="Times New Roman"/>
          <w:lang w:eastAsia="en-US"/>
        </w:rPr>
        <w:t>aplicare</w:t>
      </w:r>
      <w:r w:rsidRPr="004A78EF">
        <w:rPr>
          <w:rFonts w:eastAsia="Times New Roman"/>
          <w:spacing w:val="1"/>
          <w:lang w:eastAsia="en-US"/>
        </w:rPr>
        <w:t xml:space="preserve"> </w:t>
      </w:r>
      <w:r w:rsidRPr="004A78EF">
        <w:rPr>
          <w:rFonts w:eastAsia="Times New Roman"/>
          <w:lang w:eastAsia="en-US"/>
        </w:rPr>
        <w:t>a</w:t>
      </w:r>
      <w:r w:rsidRPr="004A78EF">
        <w:rPr>
          <w:rFonts w:eastAsia="Times New Roman"/>
          <w:spacing w:val="1"/>
          <w:lang w:eastAsia="en-US"/>
        </w:rPr>
        <w:t xml:space="preserve"> </w:t>
      </w:r>
      <w:r w:rsidRPr="004A78EF">
        <w:rPr>
          <w:rFonts w:eastAsia="Times New Roman"/>
          <w:lang w:eastAsia="en-US"/>
        </w:rPr>
        <w:t>OUG</w:t>
      </w:r>
      <w:r w:rsidRPr="004A78EF">
        <w:rPr>
          <w:rFonts w:eastAsia="Times New Roman"/>
          <w:spacing w:val="1"/>
          <w:lang w:eastAsia="en-US"/>
        </w:rPr>
        <w:t xml:space="preserve"> </w:t>
      </w:r>
      <w:r w:rsidRPr="004A78EF">
        <w:rPr>
          <w:rFonts w:eastAsia="Times New Roman"/>
          <w:lang w:eastAsia="en-US"/>
        </w:rPr>
        <w:t>nr.109/2011,</w:t>
      </w:r>
      <w:r w:rsidRPr="004A78EF">
        <w:rPr>
          <w:rFonts w:eastAsia="Times New Roman"/>
          <w:spacing w:val="1"/>
          <w:lang w:eastAsia="en-US"/>
        </w:rPr>
        <w:t xml:space="preserve"> </w:t>
      </w:r>
      <w:r w:rsidRPr="004A78EF">
        <w:rPr>
          <w:rFonts w:eastAsia="Times New Roman"/>
          <w:lang w:eastAsia="en-US"/>
        </w:rPr>
        <w:t>privind</w:t>
      </w:r>
      <w:r w:rsidRPr="004A78EF">
        <w:rPr>
          <w:rFonts w:eastAsia="Times New Roman"/>
          <w:spacing w:val="1"/>
          <w:lang w:eastAsia="en-US"/>
        </w:rPr>
        <w:t xml:space="preserve"> </w:t>
      </w:r>
      <w:r w:rsidRPr="004A78EF">
        <w:rPr>
          <w:rFonts w:eastAsia="Times New Roman"/>
          <w:lang w:eastAsia="en-US"/>
        </w:rPr>
        <w:t>guvernanța</w:t>
      </w:r>
      <w:r w:rsidRPr="004A78EF">
        <w:rPr>
          <w:rFonts w:eastAsia="Times New Roman"/>
          <w:spacing w:val="1"/>
          <w:lang w:eastAsia="en-US"/>
        </w:rPr>
        <w:t xml:space="preserve"> </w:t>
      </w:r>
      <w:r w:rsidRPr="004A78EF">
        <w:rPr>
          <w:rFonts w:eastAsia="Times New Roman"/>
          <w:lang w:eastAsia="en-US"/>
        </w:rPr>
        <w:t>corporativă</w:t>
      </w:r>
      <w:r w:rsidRPr="004A78EF">
        <w:rPr>
          <w:rFonts w:eastAsia="Times New Roman"/>
          <w:spacing w:val="1"/>
          <w:lang w:eastAsia="en-US"/>
        </w:rPr>
        <w:t xml:space="preserve"> </w:t>
      </w:r>
      <w:r w:rsidRPr="004A78EF">
        <w:rPr>
          <w:rFonts w:eastAsia="Times New Roman"/>
          <w:lang w:eastAsia="en-US"/>
        </w:rPr>
        <w:t>a</w:t>
      </w:r>
      <w:r w:rsidRPr="004A78EF">
        <w:rPr>
          <w:rFonts w:eastAsia="Times New Roman"/>
          <w:spacing w:val="1"/>
          <w:lang w:eastAsia="en-US"/>
        </w:rPr>
        <w:t xml:space="preserve"> </w:t>
      </w:r>
      <w:r w:rsidRPr="004A78EF">
        <w:rPr>
          <w:rFonts w:eastAsia="Times New Roman"/>
          <w:lang w:eastAsia="en-US"/>
        </w:rPr>
        <w:t>întreprinderilor publice, cu modificările și completările ulterioare, aprobate prin HG nr.639/2023 și</w:t>
      </w:r>
      <w:r w:rsidRPr="004A78EF">
        <w:rPr>
          <w:rFonts w:eastAsia="Times New Roman"/>
          <w:spacing w:val="1"/>
          <w:lang w:eastAsia="en-US"/>
        </w:rPr>
        <w:t xml:space="preserve"> </w:t>
      </w:r>
      <w:r w:rsidRPr="004A78EF">
        <w:rPr>
          <w:rFonts w:eastAsia="Times New Roman"/>
          <w:lang w:eastAsia="en-US"/>
        </w:rPr>
        <w:t>reprezintă dezideratele Autorității Publice Tutelare, Județ</w:t>
      </w:r>
      <w:r w:rsidR="009B69F8">
        <w:rPr>
          <w:rFonts w:eastAsia="Times New Roman"/>
          <w:lang w:eastAsia="en-US"/>
        </w:rPr>
        <w:t>ul</w:t>
      </w:r>
      <w:r w:rsidRPr="004A78EF">
        <w:rPr>
          <w:rFonts w:eastAsia="Times New Roman"/>
          <w:lang w:eastAsia="en-US"/>
        </w:rPr>
        <w:t xml:space="preserve"> Ialomi</w:t>
      </w:r>
      <w:r w:rsidR="009B69F8">
        <w:rPr>
          <w:rFonts w:eastAsia="Times New Roman"/>
          <w:lang w:eastAsia="en-US"/>
        </w:rPr>
        <w:t>ț</w:t>
      </w:r>
      <w:r w:rsidRPr="004A78EF">
        <w:rPr>
          <w:rFonts w:eastAsia="Times New Roman"/>
          <w:lang w:eastAsia="en-US"/>
        </w:rPr>
        <w:t>a</w:t>
      </w:r>
      <w:r w:rsidR="00810B60" w:rsidRPr="004A78EF">
        <w:rPr>
          <w:rFonts w:eastAsia="Times New Roman"/>
          <w:lang w:eastAsia="en-US"/>
        </w:rPr>
        <w:t xml:space="preserve"> </w:t>
      </w:r>
      <w:r w:rsidRPr="004A78EF">
        <w:rPr>
          <w:rFonts w:eastAsia="Times New Roman"/>
          <w:lang w:eastAsia="en-US"/>
        </w:rPr>
        <w:t>(acționar majoritar 90%) respectiv Municipiului  Slobozia (acționar minoritar 10%) pentru</w:t>
      </w:r>
      <w:r w:rsidRPr="004A78EF">
        <w:rPr>
          <w:rFonts w:eastAsia="Times New Roman"/>
          <w:spacing w:val="1"/>
          <w:lang w:eastAsia="en-US"/>
        </w:rPr>
        <w:t xml:space="preserve"> </w:t>
      </w:r>
      <w:r w:rsidRPr="004A78EF">
        <w:rPr>
          <w:rFonts w:eastAsia="Times New Roman"/>
          <w:lang w:eastAsia="en-US"/>
        </w:rPr>
        <w:t>evoluția societății în perioada 2024 – 2028.</w:t>
      </w:r>
    </w:p>
    <w:p w14:paraId="14278CE5" w14:textId="24A10511" w:rsidR="006D24A7" w:rsidRPr="004A78EF" w:rsidRDefault="00D100E3" w:rsidP="00396CB4">
      <w:pPr>
        <w:pStyle w:val="Corptext"/>
        <w:spacing w:before="9"/>
        <w:ind w:left="244" w:right="172" w:firstLine="725"/>
        <w:jc w:val="both"/>
      </w:pPr>
      <w:r w:rsidRPr="004A78EF">
        <w:t xml:space="preserve"> </w:t>
      </w:r>
      <w:r w:rsidR="006D24A7" w:rsidRPr="004A78EF">
        <w:t xml:space="preserve">Aceasta reprezintă un document cu statut orientativ, care exprimă așteptările acționarului majoritar al </w:t>
      </w:r>
      <w:r w:rsidR="004A78EF">
        <w:t>societății</w:t>
      </w:r>
      <w:r w:rsidR="006D24A7" w:rsidRPr="004A78EF">
        <w:t xml:space="preserve"> Infrastructură Drumuri și Poduri S.A. în ceea ce privește administrarea și conducerea societății pentru perioada 202</w:t>
      </w:r>
      <w:r w:rsidR="00B17260" w:rsidRPr="004A78EF">
        <w:t>4</w:t>
      </w:r>
      <w:r w:rsidR="006D24A7" w:rsidRPr="004A78EF">
        <w:t>-202</w:t>
      </w:r>
      <w:r w:rsidR="00B17260" w:rsidRPr="004A78EF">
        <w:t>8</w:t>
      </w:r>
      <w:r w:rsidR="006D24A7" w:rsidRPr="004A78EF">
        <w:t>. Rolul Scrisorii de Așteptări este acela de a reflecta viziunea și performanțele așteptate de autoritatea publică tutelară și acționari din partea organelor de administrare și conducere ale</w:t>
      </w:r>
      <w:r w:rsidR="006D24A7" w:rsidRPr="004A78EF">
        <w:rPr>
          <w:spacing w:val="-4"/>
        </w:rPr>
        <w:t xml:space="preserve"> </w:t>
      </w:r>
      <w:r w:rsidR="004A78EF">
        <w:t>societății</w:t>
      </w:r>
      <w:r w:rsidR="006D24A7" w:rsidRPr="004A78EF">
        <w:rPr>
          <w:spacing w:val="-3"/>
        </w:rPr>
        <w:t xml:space="preserve"> </w:t>
      </w:r>
      <w:r w:rsidR="006D24A7" w:rsidRPr="004A78EF">
        <w:t>Infrastructură</w:t>
      </w:r>
      <w:r w:rsidR="006D24A7" w:rsidRPr="004A78EF">
        <w:rPr>
          <w:spacing w:val="-6"/>
        </w:rPr>
        <w:t xml:space="preserve"> </w:t>
      </w:r>
      <w:r w:rsidR="006D24A7" w:rsidRPr="004A78EF">
        <w:t xml:space="preserve">Drumuri </w:t>
      </w:r>
      <w:r w:rsidR="006D24A7" w:rsidRPr="004A78EF">
        <w:rPr>
          <w:b/>
        </w:rPr>
        <w:t xml:space="preserve">și </w:t>
      </w:r>
      <w:r w:rsidR="006D24A7" w:rsidRPr="004A78EF">
        <w:t>Poduri S.A.</w:t>
      </w:r>
    </w:p>
    <w:p w14:paraId="52A23B0C" w14:textId="56347FA6" w:rsidR="006D24A7" w:rsidRPr="004A78EF" w:rsidRDefault="00DB4A51" w:rsidP="004A78EF">
      <w:pPr>
        <w:widowControl w:val="0"/>
        <w:suppressAutoHyphens w:val="0"/>
        <w:spacing w:after="380" w:line="276" w:lineRule="auto"/>
        <w:ind w:firstLine="720"/>
        <w:jc w:val="both"/>
        <w:rPr>
          <w:rFonts w:eastAsia="Trebuchet MS"/>
          <w:b/>
          <w:bCs/>
          <w:kern w:val="2"/>
          <w:lang w:eastAsia="en-US" w:bidi="en-US"/>
          <w14:ligatures w14:val="standardContextual"/>
        </w:rPr>
      </w:pPr>
      <w:r w:rsidRPr="00DB4A51">
        <w:rPr>
          <w:rFonts w:eastAsia="Trebuchet MS"/>
          <w:b/>
          <w:bCs/>
          <w:kern w:val="2"/>
          <w:lang w:eastAsia="en-US" w:bidi="en-US"/>
          <w14:ligatures w14:val="standardContextual"/>
        </w:rPr>
        <w:lastRenderedPageBreak/>
        <w:t>I. S</w:t>
      </w:r>
      <w:r w:rsidRPr="00DB4A51">
        <w:rPr>
          <w:rFonts w:eastAsia="NSimSun"/>
          <w:b/>
          <w:bCs/>
          <w:kern w:val="3"/>
          <w:lang w:eastAsia="zh-CN" w:bidi="hi-IN"/>
        </w:rPr>
        <w:t>inteza strategiei locale în domeniul în care acționează întreprinderea publică, inclusiv obiectivele sectoriale și fiscal-bugetare pe termen mediu și lung ale Autorității Publice  Tutelare.</w:t>
      </w:r>
    </w:p>
    <w:p w14:paraId="48A0CFB3" w14:textId="68D089CE" w:rsidR="006D24A7" w:rsidRPr="004A78EF" w:rsidRDefault="004A78EF" w:rsidP="00E55AA6">
      <w:pPr>
        <w:ind w:firstLine="720"/>
        <w:jc w:val="both"/>
      </w:pPr>
      <w:r>
        <w:t>Societatea</w:t>
      </w:r>
      <w:r w:rsidR="006D24A7" w:rsidRPr="004A78EF">
        <w:t xml:space="preserve"> Infrastructur</w:t>
      </w:r>
      <w:r w:rsidR="009B69F8">
        <w:t>ă</w:t>
      </w:r>
      <w:r w:rsidR="006D24A7" w:rsidRPr="004A78EF">
        <w:t xml:space="preserve"> Drumuri si Poduri SA. a fost infiin</w:t>
      </w:r>
      <w:r w:rsidR="009B69F8">
        <w:t>ț</w:t>
      </w:r>
      <w:r w:rsidR="006D24A7" w:rsidRPr="004A78EF">
        <w:t>a</w:t>
      </w:r>
      <w:r w:rsidR="009B69F8">
        <w:t>tă</w:t>
      </w:r>
      <w:r w:rsidR="006D24A7" w:rsidRPr="004A78EF">
        <w:t xml:space="preserve"> prin Hotărârea Consiliului Jude</w:t>
      </w:r>
      <w:r w:rsidR="00495D53" w:rsidRPr="004A78EF">
        <w:t>ț</w:t>
      </w:r>
      <w:r w:rsidR="006D24A7" w:rsidRPr="004A78EF">
        <w:t>ean Ialomi</w:t>
      </w:r>
      <w:r w:rsidR="009B69F8">
        <w:t>ț</w:t>
      </w:r>
      <w:r w:rsidR="006D24A7" w:rsidRPr="004A78EF">
        <w:t>a nr. 177 din 26.10.2017</w:t>
      </w:r>
      <w:r w:rsidR="00810B60" w:rsidRPr="004A78EF">
        <w:t xml:space="preserve"> </w:t>
      </w:r>
      <w:r w:rsidR="00146F3E" w:rsidRPr="004A78EF">
        <w:t>.</w:t>
      </w:r>
    </w:p>
    <w:p w14:paraId="3CA3BD3E" w14:textId="076AB7C8" w:rsidR="00E55AA6" w:rsidRDefault="006D24A7" w:rsidP="00E55AA6">
      <w:pPr>
        <w:ind w:firstLine="720"/>
        <w:jc w:val="both"/>
      </w:pPr>
      <w:r w:rsidRPr="004A78EF">
        <w:t>Societatea a fost constituit</w:t>
      </w:r>
      <w:r w:rsidR="009B69F8">
        <w:t>ă</w:t>
      </w:r>
      <w:r w:rsidRPr="004A78EF">
        <w:t xml:space="preserve"> pentru o perioad</w:t>
      </w:r>
      <w:r w:rsidR="009B69F8">
        <w:t>ă</w:t>
      </w:r>
      <w:r w:rsidRPr="004A78EF">
        <w:t xml:space="preserve"> de timp nelimitat</w:t>
      </w:r>
      <w:r w:rsidR="009B69F8">
        <w:t>ă</w:t>
      </w:r>
      <w:r w:rsidRPr="004A78EF">
        <w:t xml:space="preserve"> </w:t>
      </w:r>
      <w:r w:rsidR="00495D53" w:rsidRPr="004A78EF">
        <w:t>î</w:t>
      </w:r>
      <w:r w:rsidRPr="004A78EF">
        <w:t xml:space="preserve">ncepand cu data </w:t>
      </w:r>
      <w:r w:rsidR="00495D53" w:rsidRPr="004A78EF">
        <w:t>î</w:t>
      </w:r>
      <w:r w:rsidRPr="004A78EF">
        <w:t>nmatricul</w:t>
      </w:r>
      <w:r w:rsidR="009B69F8">
        <w:t>ă</w:t>
      </w:r>
      <w:r w:rsidRPr="004A78EF">
        <w:t>rii sale la Oficiul Registrului Comertului de pe lang</w:t>
      </w:r>
      <w:r w:rsidR="00495D53" w:rsidRPr="004A78EF">
        <w:t>ă</w:t>
      </w:r>
      <w:r w:rsidRPr="004A78EF">
        <w:t xml:space="preserve"> Tribunalul Ialomi</w:t>
      </w:r>
      <w:r w:rsidR="00495D53" w:rsidRPr="004A78EF">
        <w:t>ț</w:t>
      </w:r>
      <w:r w:rsidRPr="004A78EF">
        <w:t>a.</w:t>
      </w:r>
      <w:r w:rsidR="00E55AA6">
        <w:t xml:space="preserve"> </w:t>
      </w:r>
    </w:p>
    <w:p w14:paraId="557ADF5D" w14:textId="4E9E48B8" w:rsidR="00E55AA6" w:rsidRDefault="00146F3E" w:rsidP="00E55AA6">
      <w:pPr>
        <w:ind w:firstLine="720"/>
        <w:jc w:val="both"/>
      </w:pPr>
      <w:r w:rsidRPr="004A78EF">
        <w:rPr>
          <w:lang w:val="pt-BR"/>
        </w:rPr>
        <w:t>Societatea</w:t>
      </w:r>
      <w:r w:rsidRPr="004A78EF">
        <w:rPr>
          <w:b/>
          <w:bCs/>
          <w:lang w:val="pt-BR"/>
        </w:rPr>
        <w:t xml:space="preserve"> </w:t>
      </w:r>
      <w:r w:rsidRPr="004A78EF">
        <w:rPr>
          <w:lang w:val="pt-BR"/>
        </w:rPr>
        <w:t>Infrastructura Drumuri si Poduri SA este persoana juridica rom</w:t>
      </w:r>
      <w:r w:rsidR="009B69F8">
        <w:rPr>
          <w:lang w:val="pt-BR"/>
        </w:rPr>
        <w:t>â</w:t>
      </w:r>
      <w:r w:rsidRPr="004A78EF">
        <w:rPr>
          <w:lang w:val="pt-BR"/>
        </w:rPr>
        <w:t>n</w:t>
      </w:r>
      <w:r w:rsidR="009B69F8">
        <w:rPr>
          <w:lang w:val="pt-BR"/>
        </w:rPr>
        <w:t>ă</w:t>
      </w:r>
      <w:r w:rsidRPr="004A78EF">
        <w:rPr>
          <w:lang w:val="pt-BR"/>
        </w:rPr>
        <w:t xml:space="preserve">, cu sediul </w:t>
      </w:r>
      <w:r w:rsidR="009B69F8">
        <w:rPr>
          <w:lang w:val="pt-BR"/>
        </w:rPr>
        <w:t>î</w:t>
      </w:r>
      <w:r w:rsidRPr="004A78EF">
        <w:rPr>
          <w:lang w:val="pt-BR"/>
        </w:rPr>
        <w:t>n Str.Slobozia-Calara</w:t>
      </w:r>
      <w:r w:rsidR="009B69F8">
        <w:rPr>
          <w:lang w:val="pt-BR"/>
        </w:rPr>
        <w:t>ș</w:t>
      </w:r>
      <w:r w:rsidRPr="004A78EF">
        <w:rPr>
          <w:lang w:val="pt-BR"/>
        </w:rPr>
        <w:t>i km.3, municipiul Slobozia, jud.Ialomi</w:t>
      </w:r>
      <w:r w:rsidR="009B69F8">
        <w:rPr>
          <w:lang w:val="pt-BR"/>
        </w:rPr>
        <w:t>ț</w:t>
      </w:r>
      <w:r w:rsidRPr="004A78EF">
        <w:rPr>
          <w:lang w:val="pt-BR"/>
        </w:rPr>
        <w:t xml:space="preserve">a, </w:t>
      </w:r>
      <w:r w:rsidR="009B69F8">
        <w:rPr>
          <w:lang w:val="pt-BR"/>
        </w:rPr>
        <w:t>î</w:t>
      </w:r>
      <w:r w:rsidRPr="004A78EF">
        <w:rPr>
          <w:lang w:val="pt-BR"/>
        </w:rPr>
        <w:t>nregistrata la Registrul Comer</w:t>
      </w:r>
      <w:r w:rsidR="009B69F8">
        <w:rPr>
          <w:lang w:val="pt-BR"/>
        </w:rPr>
        <w:t>ț</w:t>
      </w:r>
      <w:r w:rsidRPr="004A78EF">
        <w:rPr>
          <w:lang w:val="pt-BR"/>
        </w:rPr>
        <w:t xml:space="preserve">ului sub nr. J21/240/2018, cod unic de </w:t>
      </w:r>
      <w:r w:rsidR="009B69F8">
        <w:rPr>
          <w:lang w:val="pt-BR"/>
        </w:rPr>
        <w:t>î</w:t>
      </w:r>
      <w:r w:rsidRPr="004A78EF">
        <w:rPr>
          <w:lang w:val="pt-BR"/>
        </w:rPr>
        <w:t>nregistrare 39328420, atribut fiscal RO, fiind constituită ca societate pe ac</w:t>
      </w:r>
      <w:r w:rsidR="009B69F8">
        <w:rPr>
          <w:lang w:val="pt-BR"/>
        </w:rPr>
        <w:t>ț</w:t>
      </w:r>
      <w:r w:rsidRPr="004A78EF">
        <w:rPr>
          <w:lang w:val="pt-BR"/>
        </w:rPr>
        <w:t>iuni conform Legii nr. 31/1990 privind societ</w:t>
      </w:r>
      <w:r w:rsidR="009B69F8">
        <w:rPr>
          <w:lang w:val="pt-BR"/>
        </w:rPr>
        <w:t>ăț</w:t>
      </w:r>
      <w:r w:rsidRPr="004A78EF">
        <w:rPr>
          <w:lang w:val="pt-BR"/>
        </w:rPr>
        <w:t>ile, republicat</w:t>
      </w:r>
      <w:r w:rsidR="009B69F8">
        <w:rPr>
          <w:lang w:val="pt-BR"/>
        </w:rPr>
        <w:t>ă</w:t>
      </w:r>
      <w:r w:rsidRPr="004A78EF">
        <w:rPr>
          <w:lang w:val="pt-BR"/>
        </w:rPr>
        <w:t xml:space="preserve"> cu modific</w:t>
      </w:r>
      <w:r w:rsidR="009B69F8">
        <w:rPr>
          <w:lang w:val="pt-BR"/>
        </w:rPr>
        <w:t>ă</w:t>
      </w:r>
      <w:r w:rsidRPr="004A78EF">
        <w:rPr>
          <w:lang w:val="pt-BR"/>
        </w:rPr>
        <w:t xml:space="preserve">rile </w:t>
      </w:r>
      <w:r w:rsidR="009B69F8">
        <w:rPr>
          <w:lang w:val="pt-BR"/>
        </w:rPr>
        <w:t>ș</w:t>
      </w:r>
      <w:r w:rsidRPr="004A78EF">
        <w:rPr>
          <w:lang w:val="pt-BR"/>
        </w:rPr>
        <w:t>i complet</w:t>
      </w:r>
      <w:r w:rsidR="009B69F8">
        <w:rPr>
          <w:lang w:val="pt-BR"/>
        </w:rPr>
        <w:t>ă</w:t>
      </w:r>
      <w:r w:rsidRPr="004A78EF">
        <w:rPr>
          <w:lang w:val="pt-BR"/>
        </w:rPr>
        <w:t xml:space="preserve">rile ulterioare </w:t>
      </w:r>
      <w:r w:rsidR="009B69F8">
        <w:rPr>
          <w:lang w:val="pt-BR"/>
        </w:rPr>
        <w:t>ș</w:t>
      </w:r>
      <w:r w:rsidRPr="004A78EF">
        <w:rPr>
          <w:lang w:val="pt-BR"/>
        </w:rPr>
        <w:t>i a prevederilor Ordonan</w:t>
      </w:r>
      <w:r w:rsidR="009B69F8">
        <w:rPr>
          <w:lang w:val="pt-BR"/>
        </w:rPr>
        <w:t>ț</w:t>
      </w:r>
      <w:r w:rsidRPr="004A78EF">
        <w:rPr>
          <w:lang w:val="pt-BR"/>
        </w:rPr>
        <w:t>ei de Urgen</w:t>
      </w:r>
      <w:r w:rsidR="009B69F8">
        <w:rPr>
          <w:lang w:val="pt-BR"/>
        </w:rPr>
        <w:t>ță</w:t>
      </w:r>
      <w:r w:rsidRPr="004A78EF">
        <w:rPr>
          <w:lang w:val="pt-BR"/>
        </w:rPr>
        <w:t xml:space="preserve"> a Guvernului nr. 109/2011 privind guvernan</w:t>
      </w:r>
      <w:r w:rsidR="009B69F8">
        <w:rPr>
          <w:lang w:val="pt-BR"/>
        </w:rPr>
        <w:t>ț</w:t>
      </w:r>
      <w:r w:rsidRPr="004A78EF">
        <w:rPr>
          <w:lang w:val="pt-BR"/>
        </w:rPr>
        <w:t>a corporativ</w:t>
      </w:r>
      <w:r w:rsidR="009B69F8">
        <w:rPr>
          <w:lang w:val="pt-BR"/>
        </w:rPr>
        <w:t>ă</w:t>
      </w:r>
      <w:r w:rsidRPr="004A78EF">
        <w:rPr>
          <w:lang w:val="pt-BR"/>
        </w:rPr>
        <w:t xml:space="preserve"> a intreprinderilor publice, cu modificarile </w:t>
      </w:r>
      <w:r w:rsidR="009B69F8">
        <w:rPr>
          <w:lang w:val="pt-BR"/>
        </w:rPr>
        <w:t>ș</w:t>
      </w:r>
      <w:r w:rsidRPr="004A78EF">
        <w:rPr>
          <w:lang w:val="pt-BR"/>
        </w:rPr>
        <w:t>i complet</w:t>
      </w:r>
      <w:r w:rsidR="009B69F8">
        <w:rPr>
          <w:lang w:val="pt-BR"/>
        </w:rPr>
        <w:t>ă</w:t>
      </w:r>
      <w:r w:rsidRPr="004A78EF">
        <w:rPr>
          <w:lang w:val="pt-BR"/>
        </w:rPr>
        <w:t>rile ulterioare.</w:t>
      </w:r>
    </w:p>
    <w:p w14:paraId="3F538782" w14:textId="1B1DE6D8" w:rsidR="00DB4A51" w:rsidRPr="00E55AA6" w:rsidRDefault="00DB4A51" w:rsidP="00E55AA6">
      <w:pPr>
        <w:ind w:firstLine="720"/>
        <w:jc w:val="both"/>
      </w:pPr>
      <w:r w:rsidRPr="004A78EF">
        <w:rPr>
          <w:rFonts w:eastAsia="Andale Sans UI"/>
          <w:kern w:val="2"/>
          <w:lang w:val="pt-BR" w:eastAsia="en-US"/>
        </w:rPr>
        <w:t>În conformitate cu prevederile Legii nr 31/1990 republicat</w:t>
      </w:r>
      <w:r w:rsidR="009B69F8">
        <w:rPr>
          <w:rFonts w:eastAsia="Andale Sans UI"/>
          <w:kern w:val="2"/>
          <w:lang w:val="pt-BR" w:eastAsia="en-US"/>
        </w:rPr>
        <w:t>ă</w:t>
      </w:r>
      <w:r w:rsidRPr="004A78EF">
        <w:rPr>
          <w:rFonts w:eastAsia="Andale Sans UI"/>
          <w:kern w:val="2"/>
          <w:lang w:val="pt-BR" w:eastAsia="en-US"/>
        </w:rPr>
        <w:t>, modificat</w:t>
      </w:r>
      <w:r w:rsidR="009B69F8">
        <w:rPr>
          <w:rFonts w:eastAsia="Andale Sans UI"/>
          <w:kern w:val="2"/>
          <w:lang w:val="pt-BR" w:eastAsia="en-US"/>
        </w:rPr>
        <w:t>ă</w:t>
      </w:r>
      <w:r w:rsidRPr="004A78EF">
        <w:rPr>
          <w:rFonts w:eastAsia="Andale Sans UI"/>
          <w:kern w:val="2"/>
          <w:lang w:val="pt-BR" w:eastAsia="en-US"/>
        </w:rPr>
        <w:t xml:space="preserve"> și completat</w:t>
      </w:r>
      <w:r w:rsidR="009B69F8">
        <w:rPr>
          <w:rFonts w:eastAsia="Andale Sans UI"/>
          <w:kern w:val="2"/>
          <w:lang w:val="pt-BR" w:eastAsia="en-US"/>
        </w:rPr>
        <w:t>ă</w:t>
      </w:r>
      <w:r w:rsidRPr="004A78EF">
        <w:rPr>
          <w:rFonts w:eastAsia="Andale Sans UI"/>
          <w:kern w:val="2"/>
          <w:lang w:val="pt-BR" w:eastAsia="en-US"/>
        </w:rPr>
        <w:t xml:space="preserve"> de Legea nr. 441/2006, O.G. 109/2011 aprobat</w:t>
      </w:r>
      <w:r w:rsidR="009B69F8">
        <w:rPr>
          <w:rFonts w:eastAsia="Andale Sans UI"/>
          <w:kern w:val="2"/>
          <w:lang w:val="pt-BR" w:eastAsia="en-US"/>
        </w:rPr>
        <w:t>ă</w:t>
      </w:r>
      <w:r w:rsidRPr="004A78EF">
        <w:rPr>
          <w:rFonts w:eastAsia="Andale Sans UI"/>
          <w:kern w:val="2"/>
          <w:lang w:val="pt-BR" w:eastAsia="en-US"/>
        </w:rPr>
        <w:t xml:space="preserve"> cu Legea nr.111/2016 și H.G. nr. 639/2023 societatea va fi administrată în baza sistemului unitar de administrare a </w:t>
      </w:r>
      <w:r w:rsidR="009B69F8">
        <w:rPr>
          <w:rFonts w:eastAsia="Andale Sans UI"/>
          <w:kern w:val="2"/>
          <w:lang w:val="pt-BR" w:eastAsia="en-US"/>
        </w:rPr>
        <w:t>s</w:t>
      </w:r>
      <w:r w:rsidRPr="004A78EF">
        <w:rPr>
          <w:rFonts w:eastAsia="Andale Sans UI"/>
          <w:kern w:val="2"/>
          <w:lang w:val="pt-BR" w:eastAsia="en-US"/>
        </w:rPr>
        <w:t>ocietății. Societatea este administrată de un Consiliu de Administrație format din 3 membri.</w:t>
      </w:r>
    </w:p>
    <w:p w14:paraId="2A0A489F" w14:textId="51BFD7CF" w:rsidR="00146F3E" w:rsidRPr="004A78EF" w:rsidRDefault="00DB4A51" w:rsidP="00E55AA6">
      <w:pPr>
        <w:jc w:val="both"/>
        <w:rPr>
          <w:lang w:val="pt-BR"/>
        </w:rPr>
      </w:pPr>
      <w:r w:rsidRPr="004A78EF">
        <w:rPr>
          <w:lang w:val="pt-BR"/>
        </w:rPr>
        <w:t xml:space="preserve">             </w:t>
      </w:r>
      <w:r w:rsidR="00146F3E" w:rsidRPr="004A78EF">
        <w:rPr>
          <w:lang w:val="pt-BR"/>
        </w:rPr>
        <w:t>Activitatea societ</w:t>
      </w:r>
      <w:r w:rsidR="009B69F8">
        <w:rPr>
          <w:lang w:val="pt-BR"/>
        </w:rPr>
        <w:t>ăț</w:t>
      </w:r>
      <w:r w:rsidR="00146F3E" w:rsidRPr="004A78EF">
        <w:rPr>
          <w:lang w:val="pt-BR"/>
        </w:rPr>
        <w:t>ii se desfasoar</w:t>
      </w:r>
      <w:r w:rsidR="009B69F8">
        <w:rPr>
          <w:lang w:val="pt-BR"/>
        </w:rPr>
        <w:t>ă</w:t>
      </w:r>
      <w:r w:rsidR="00146F3E" w:rsidRPr="004A78EF">
        <w:rPr>
          <w:lang w:val="pt-BR"/>
        </w:rPr>
        <w:t xml:space="preserve"> în conformitate cu Actul constitutiv și cu actele normative în vigoare, cod CAEN activitate principal</w:t>
      </w:r>
      <w:r w:rsidR="009B69F8">
        <w:rPr>
          <w:lang w:val="pt-BR"/>
        </w:rPr>
        <w:t>ă</w:t>
      </w:r>
      <w:r w:rsidR="00146F3E" w:rsidRPr="004A78EF">
        <w:rPr>
          <w:lang w:val="pt-BR"/>
        </w:rPr>
        <w:t>: 4211- Lucrari de construc</w:t>
      </w:r>
      <w:r w:rsidR="009B69F8">
        <w:rPr>
          <w:lang w:val="pt-BR"/>
        </w:rPr>
        <w:t>ț</w:t>
      </w:r>
      <w:r w:rsidR="00146F3E" w:rsidRPr="004A78EF">
        <w:rPr>
          <w:lang w:val="pt-BR"/>
        </w:rPr>
        <w:t>ii a drumurilor și a autostrazilor.</w:t>
      </w:r>
    </w:p>
    <w:p w14:paraId="6790BF1F" w14:textId="7C0F71D4" w:rsidR="00146F3E" w:rsidRPr="004A78EF" w:rsidRDefault="00146F3E" w:rsidP="00E55AA6">
      <w:pPr>
        <w:ind w:firstLine="720"/>
        <w:jc w:val="both"/>
        <w:rPr>
          <w:lang w:val="pt-BR"/>
        </w:rPr>
      </w:pPr>
      <w:r w:rsidRPr="004A78EF">
        <w:rPr>
          <w:lang w:val="pt-BR"/>
        </w:rPr>
        <w:t>Capitalul social subscris v</w:t>
      </w:r>
      <w:r w:rsidR="009B69F8">
        <w:rPr>
          <w:lang w:val="pt-BR"/>
        </w:rPr>
        <w:t>ă</w:t>
      </w:r>
      <w:r w:rsidRPr="004A78EF">
        <w:rPr>
          <w:lang w:val="pt-BR"/>
        </w:rPr>
        <w:t>rsat la înfiin</w:t>
      </w:r>
      <w:r w:rsidR="009B69F8">
        <w:rPr>
          <w:lang w:val="pt-BR"/>
        </w:rPr>
        <w:t>ț</w:t>
      </w:r>
      <w:r w:rsidRPr="004A78EF">
        <w:rPr>
          <w:lang w:val="pt-BR"/>
        </w:rPr>
        <w:t xml:space="preserve">area societății a fost în valoare de 1.500.000 lei, împarțit în 15.000 de acțiuni, reprezentănd aport în numerar, valoarea unei acțiuni fiind de 100 lei fiecare. </w:t>
      </w:r>
    </w:p>
    <w:p w14:paraId="3700ED6A" w14:textId="3D6E3CBB" w:rsidR="00146F3E" w:rsidRPr="004A78EF" w:rsidRDefault="00146F3E" w:rsidP="00E55AA6">
      <w:pPr>
        <w:ind w:firstLine="720"/>
        <w:jc w:val="both"/>
        <w:rPr>
          <w:lang w:val="pt-BR"/>
        </w:rPr>
      </w:pPr>
      <w:r w:rsidRPr="004A78EF">
        <w:rPr>
          <w:lang w:val="pt-BR"/>
        </w:rPr>
        <w:t>Capitalul social este deținut in procent de 90% de c</w:t>
      </w:r>
      <w:r w:rsidR="00E55AA6">
        <w:rPr>
          <w:lang w:val="pt-BR"/>
        </w:rPr>
        <w:t>ă</w:t>
      </w:r>
      <w:r w:rsidRPr="004A78EF">
        <w:rPr>
          <w:lang w:val="pt-BR"/>
        </w:rPr>
        <w:t>tre  Jude</w:t>
      </w:r>
      <w:r w:rsidR="00E55AA6">
        <w:rPr>
          <w:lang w:val="pt-BR"/>
        </w:rPr>
        <w:t>țul</w:t>
      </w:r>
      <w:r w:rsidRPr="004A78EF">
        <w:rPr>
          <w:lang w:val="pt-BR"/>
        </w:rPr>
        <w:t xml:space="preserve"> Ialomi</w:t>
      </w:r>
      <w:r w:rsidR="00E55AA6">
        <w:rPr>
          <w:lang w:val="pt-BR"/>
        </w:rPr>
        <w:t>ț</w:t>
      </w:r>
      <w:r w:rsidRPr="004A78EF">
        <w:rPr>
          <w:lang w:val="pt-BR"/>
        </w:rPr>
        <w:t xml:space="preserve">a si </w:t>
      </w:r>
      <w:r w:rsidR="009B69F8">
        <w:rPr>
          <w:lang w:val="pt-BR"/>
        </w:rPr>
        <w:t>î</w:t>
      </w:r>
      <w:r w:rsidRPr="004A78EF">
        <w:rPr>
          <w:lang w:val="pt-BR"/>
        </w:rPr>
        <w:t>n procent de 10% de c</w:t>
      </w:r>
      <w:r w:rsidR="00E55AA6">
        <w:rPr>
          <w:lang w:val="pt-BR"/>
        </w:rPr>
        <w:t>ă</w:t>
      </w:r>
      <w:r w:rsidRPr="004A78EF">
        <w:rPr>
          <w:lang w:val="pt-BR"/>
        </w:rPr>
        <w:t>tre Municipiul Slobozia.</w:t>
      </w:r>
    </w:p>
    <w:p w14:paraId="1F71C1C7" w14:textId="0310885A" w:rsidR="00146F3E" w:rsidRPr="004A78EF" w:rsidRDefault="00146F3E" w:rsidP="0010395A">
      <w:pPr>
        <w:jc w:val="both"/>
        <w:rPr>
          <w:lang w:val="pt-BR"/>
        </w:rPr>
      </w:pPr>
      <w:r w:rsidRPr="004A78EF">
        <w:rPr>
          <w:lang w:val="pt-BR"/>
        </w:rPr>
        <w:tab/>
        <w:t>Ulterior, capitalul social s-a majorat la 4.162.100, pastrându-se aceeași proporție între cei doi actionari.</w:t>
      </w:r>
    </w:p>
    <w:p w14:paraId="3929F6B6" w14:textId="7EE3C52F" w:rsidR="00DB4A51" w:rsidRPr="00DB4A51" w:rsidRDefault="00DB4A51" w:rsidP="0010395A">
      <w:pPr>
        <w:keepNext/>
        <w:keepLines/>
        <w:widowControl w:val="0"/>
        <w:suppressAutoHyphens w:val="0"/>
        <w:ind w:firstLine="720"/>
        <w:jc w:val="both"/>
        <w:outlineLvl w:val="1"/>
        <w:rPr>
          <w:rFonts w:eastAsia="Trebuchet MS"/>
          <w:b/>
          <w:bCs/>
          <w:kern w:val="2"/>
          <w:lang w:val="pt-BR" w:eastAsia="en-US" w:bidi="en-US"/>
          <w14:ligatures w14:val="standardContextual"/>
        </w:rPr>
      </w:pPr>
      <w:r w:rsidRPr="00DB4A51">
        <w:rPr>
          <w:rFonts w:eastAsia="Trebuchet MS"/>
          <w:b/>
          <w:bCs/>
          <w:kern w:val="2"/>
          <w:lang w:val="pt-BR" w:eastAsia="en-US" w:bidi="en-US"/>
          <w14:ligatures w14:val="standardContextual"/>
        </w:rPr>
        <w:t>II.Viziunea autorităţii publice tutelare şi a acţionarilor, misiunea şi obiectivele întreprinderii publice, derivate din politica guvernamentală sau locală din domeniul de activitate în care operează întreprinderea publică</w:t>
      </w:r>
    </w:p>
    <w:p w14:paraId="19EA7A23" w14:textId="0731034A" w:rsidR="00DB4A51" w:rsidRPr="00DB4A51" w:rsidRDefault="00DB4A51" w:rsidP="00DB4A51">
      <w:pPr>
        <w:suppressAutoHyphens w:val="0"/>
        <w:spacing w:line="276" w:lineRule="auto"/>
        <w:ind w:firstLine="720"/>
        <w:jc w:val="both"/>
        <w:rPr>
          <w:kern w:val="2"/>
          <w:lang w:val="pt-BR" w:eastAsia="en-US" w:bidi="en-US"/>
          <w14:ligatures w14:val="standardContextual"/>
        </w:rPr>
      </w:pPr>
      <w:r w:rsidRPr="00DB4A51">
        <w:rPr>
          <w:kern w:val="2"/>
          <w:lang w:val="pt-BR" w:eastAsia="en-US" w:bidi="en-US"/>
          <w14:ligatures w14:val="standardContextual"/>
        </w:rPr>
        <w:t xml:space="preserve">Scopul Societății </w:t>
      </w:r>
      <w:r w:rsidRPr="004A78EF">
        <w:rPr>
          <w:kern w:val="2"/>
          <w:lang w:val="pt-BR" w:eastAsia="en-US" w:bidi="en-US"/>
          <w14:ligatures w14:val="standardContextual"/>
        </w:rPr>
        <w:t xml:space="preserve"> Infrastructură </w:t>
      </w:r>
      <w:r w:rsidRPr="00DB4A51">
        <w:rPr>
          <w:kern w:val="2"/>
          <w:lang w:val="pt-BR" w:eastAsia="en-US" w:bidi="en-US"/>
          <w14:ligatures w14:val="standardContextual"/>
        </w:rPr>
        <w:t xml:space="preserve">Drumuri și Poduri S.A. este realizarea de profit prin gestionarea pe principii comerciale a infrastructurii proprii pe baza contractelor încheiate cu </w:t>
      </w:r>
      <w:r w:rsidRPr="00DB4A51">
        <w:rPr>
          <w:kern w:val="2"/>
          <w:lang w:val="pt-BR" w:eastAsia="en-US"/>
          <w14:ligatures w14:val="standardContextual"/>
        </w:rPr>
        <w:t xml:space="preserve">UAT-uri, întreprinderi publice și private, alți clienți. </w:t>
      </w:r>
      <w:r w:rsidRPr="00DB4A51">
        <w:rPr>
          <w:kern w:val="2"/>
          <w:lang w:val="pt-BR" w:eastAsia="en-US" w:bidi="en-US"/>
          <w14:ligatures w14:val="standardContextual"/>
        </w:rPr>
        <w:t>prin desfăsurarea de activități specifice necesare realizarii obiectului său de activitate.</w:t>
      </w:r>
    </w:p>
    <w:p w14:paraId="535C5845" w14:textId="77777777" w:rsidR="00DB4A51" w:rsidRPr="00DB4A51" w:rsidRDefault="00DB4A51" w:rsidP="00DB4A51">
      <w:pPr>
        <w:suppressAutoHyphens w:val="0"/>
        <w:spacing w:line="276" w:lineRule="auto"/>
        <w:ind w:firstLine="720"/>
        <w:jc w:val="both"/>
        <w:rPr>
          <w:kern w:val="2"/>
          <w:lang w:val="pt-BR" w:eastAsia="en-US"/>
          <w14:ligatures w14:val="standardContextual"/>
        </w:rPr>
      </w:pPr>
      <w:r w:rsidRPr="00DB4A51">
        <w:rPr>
          <w:kern w:val="2"/>
          <w:lang w:val="pt-BR" w:eastAsia="en-US"/>
          <w14:ligatures w14:val="standardContextual"/>
        </w:rPr>
        <w:t>Strategia privind dezvoltarea Societății pe perioada 2024-2028 are o abordare deschisă, care permite ajustări structurale/ organizaționale astfel încât societatea să aibă o organizație modernă care respectă principiul sustenabilității și suficient de flexibilă pentru a se adapta provocărilor reprezentate de dinamica dezvoltărilor tehnologice, inclusiv informaționale, relațiilor comerciale și exigențelor tot mai diversificate ale clienților săi.</w:t>
      </w:r>
    </w:p>
    <w:p w14:paraId="18B33AD1" w14:textId="5FCC5083" w:rsidR="00DB4A51" w:rsidRPr="00DB4A51" w:rsidRDefault="00DB4A51" w:rsidP="00DB4A51">
      <w:pPr>
        <w:suppressAutoHyphens w:val="0"/>
        <w:spacing w:line="276" w:lineRule="auto"/>
        <w:ind w:firstLine="720"/>
        <w:jc w:val="both"/>
        <w:rPr>
          <w:rFonts w:eastAsia="Times New Roman"/>
          <w:lang w:val="pt-BR" w:eastAsia="en-GB"/>
        </w:rPr>
      </w:pPr>
      <w:r w:rsidRPr="00DB4A51">
        <w:rPr>
          <w:rFonts w:eastAsia="Times New Roman"/>
          <w:lang w:val="pt-BR" w:eastAsia="en-US" w:bidi="en-US"/>
        </w:rPr>
        <w:t xml:space="preserve">Societatea </w:t>
      </w:r>
      <w:r w:rsidRPr="00DB4A51">
        <w:rPr>
          <w:rFonts w:eastAsia="Times New Roman"/>
          <w:lang w:val="pt-BR" w:eastAsia="en-GB" w:bidi="en-US"/>
        </w:rPr>
        <w:t xml:space="preserve">are ca activitate principala realizarea de lucrari de constructii, reparații și intreținere de </w:t>
      </w:r>
      <w:r w:rsidRPr="00DB4A51">
        <w:rPr>
          <w:rFonts w:eastAsia="Times New Roman"/>
          <w:lang w:val="pt-BR" w:eastAsia="en-GB"/>
        </w:rPr>
        <w:t>drumuri și poduri, producerea și comercializarea de bunuri specifice domeniului de activitate;  prestarea de servicii (lucrări de drumuri), închirieri de mijloace de transport și utilaje specific activității de construcții și reparații drumuri.</w:t>
      </w:r>
    </w:p>
    <w:p w14:paraId="2EE41F0C" w14:textId="3C399DF0" w:rsidR="00DB4A51" w:rsidRPr="00DB4A51" w:rsidRDefault="00DB4A51" w:rsidP="00DB4A51">
      <w:pPr>
        <w:widowControl w:val="0"/>
        <w:suppressAutoHyphens w:val="0"/>
        <w:spacing w:after="120" w:line="276" w:lineRule="auto"/>
        <w:ind w:firstLine="720"/>
        <w:jc w:val="both"/>
        <w:rPr>
          <w:rFonts w:eastAsia="Trebuchet MS"/>
          <w:kern w:val="2"/>
          <w:lang w:val="pt-BR" w:eastAsia="en-US"/>
          <w14:ligatures w14:val="standardContextual"/>
        </w:rPr>
      </w:pPr>
      <w:r w:rsidRPr="00DB4A51">
        <w:rPr>
          <w:rFonts w:eastAsia="Trebuchet MS"/>
          <w:kern w:val="2"/>
          <w:lang w:val="pt-BR" w:eastAsia="en-US" w:bidi="en-US"/>
          <w14:ligatures w14:val="standardContextual"/>
        </w:rPr>
        <w:lastRenderedPageBreak/>
        <w:t xml:space="preserve">Societatea urmărește permanent îmbunatațirea calității activității în scopul creșterii gradului de satisfacție a clienților săi, activitățiile desfășurate de societate fiind acreditate prin sistemele de management al calității SR EN ISO 14001; SR ISO 45001 și SR EN ISO 9001, totodată având autorizare prin sistemul calității SR EN ISO/IEC 17.025 </w:t>
      </w:r>
    </w:p>
    <w:p w14:paraId="763E5930" w14:textId="423C0CEE" w:rsidR="00CB08EB" w:rsidRPr="004A78EF" w:rsidRDefault="00DB4A51" w:rsidP="00396CB4">
      <w:pPr>
        <w:widowControl w:val="0"/>
        <w:suppressAutoHyphens w:val="0"/>
        <w:spacing w:after="120" w:line="276" w:lineRule="auto"/>
        <w:ind w:firstLine="720"/>
        <w:jc w:val="both"/>
        <w:rPr>
          <w:rFonts w:eastAsia="Trebuchet MS"/>
          <w:kern w:val="2"/>
          <w:lang w:val="pt-BR" w:eastAsia="en-US" w:bidi="en-US"/>
          <w14:ligatures w14:val="standardContextual"/>
        </w:rPr>
      </w:pPr>
      <w:r w:rsidRPr="00DB4A51">
        <w:rPr>
          <w:rFonts w:eastAsia="Trebuchet MS"/>
          <w:kern w:val="2"/>
          <w:lang w:val="pt-BR" w:eastAsia="en-US" w:bidi="en-US"/>
          <w14:ligatures w14:val="standardContextual"/>
        </w:rPr>
        <w:t xml:space="preserve">Misiunea </w:t>
      </w:r>
      <w:r w:rsidRPr="004A78EF">
        <w:rPr>
          <w:rFonts w:eastAsia="Trebuchet MS"/>
          <w:kern w:val="2"/>
          <w:lang w:val="pt-BR" w:eastAsia="en-US" w:bidi="en-US"/>
          <w14:ligatures w14:val="standardContextual"/>
        </w:rPr>
        <w:t xml:space="preserve"> Infrastructură </w:t>
      </w:r>
      <w:r w:rsidRPr="00DB4A51">
        <w:rPr>
          <w:rFonts w:eastAsia="Trebuchet MS"/>
          <w:kern w:val="2"/>
          <w:lang w:val="pt-BR" w:eastAsia="en-US" w:bidi="en-US"/>
          <w14:ligatures w14:val="standardContextual"/>
        </w:rPr>
        <w:t>Drumuri si Poduri SA este de a executa lucrări,</w:t>
      </w:r>
      <w:r w:rsidRPr="00DB4A51">
        <w:rPr>
          <w:rFonts w:eastAsia="Trebuchet MS"/>
          <w:kern w:val="2"/>
          <w:lang w:val="pt-BR" w:eastAsia="en-US"/>
          <w14:ligatures w14:val="standardContextual"/>
        </w:rPr>
        <w:t xml:space="preserve"> bunuri specifice domeniului de activitate: prestarea de servicii (lucrări de drumuri), închirieri de mijloace de transport și utilaje specifice</w:t>
      </w:r>
      <w:r w:rsidRPr="00DB4A51">
        <w:rPr>
          <w:rFonts w:eastAsia="Trebuchet MS"/>
          <w:kern w:val="2"/>
          <w:lang w:val="pt-BR" w:eastAsia="en-US" w:bidi="en-US"/>
          <w14:ligatures w14:val="standardContextual"/>
        </w:rPr>
        <w:t xml:space="preserve"> la cea mai bună calitate, de a asigura condițiile necesare îmbunatățirii continue a calității acestora, menținănd și intensificănd astfel încrederea clientilor fața de societate în ansamblul ei</w:t>
      </w:r>
      <w:r w:rsidR="00CB08EB" w:rsidRPr="004A78EF">
        <w:rPr>
          <w:rFonts w:eastAsia="Trebuchet MS"/>
          <w:kern w:val="2"/>
          <w:lang w:val="pt-BR" w:eastAsia="en-US" w:bidi="en-US"/>
          <w14:ligatures w14:val="standardContextual"/>
        </w:rPr>
        <w:t>.</w:t>
      </w:r>
      <w:r w:rsidR="00396CB4">
        <w:rPr>
          <w:rFonts w:eastAsia="Trebuchet MS"/>
          <w:kern w:val="2"/>
          <w:lang w:val="pt-BR" w:eastAsia="en-US" w:bidi="en-US"/>
          <w14:ligatures w14:val="standardContextual"/>
        </w:rPr>
        <w:t xml:space="preserve"> </w:t>
      </w:r>
      <w:r w:rsidR="00CB08EB" w:rsidRPr="004A78EF">
        <w:t>Pentru realizarea misiunii sale, S.C. Infrastructura Drumuri</w:t>
      </w:r>
      <w:r w:rsidR="00CB08EB" w:rsidRPr="004A78EF">
        <w:rPr>
          <w:spacing w:val="40"/>
        </w:rPr>
        <w:t xml:space="preserve"> </w:t>
      </w:r>
      <w:r w:rsidR="00CB08EB" w:rsidRPr="004A78EF">
        <w:t>și Poduri  S.A. își  propune urmatoarele obiective:</w:t>
      </w:r>
    </w:p>
    <w:p w14:paraId="50F07422" w14:textId="77777777" w:rsidR="00CB08EB" w:rsidRPr="004A78EF" w:rsidRDefault="00CB08EB" w:rsidP="0043678F">
      <w:pPr>
        <w:spacing w:before="1"/>
        <w:ind w:left="671" w:hanging="245"/>
        <w:rPr>
          <w:b/>
        </w:rPr>
      </w:pPr>
      <w:r w:rsidRPr="004A78EF">
        <w:rPr>
          <w:b/>
        </w:rPr>
        <w:t>Eficientizare</w:t>
      </w:r>
      <w:r w:rsidRPr="004A78EF">
        <w:rPr>
          <w:b/>
          <w:spacing w:val="35"/>
        </w:rPr>
        <w:t xml:space="preserve"> </w:t>
      </w:r>
      <w:r w:rsidRPr="004A78EF">
        <w:rPr>
          <w:b/>
          <w:spacing w:val="-2"/>
        </w:rPr>
        <w:t>economică</w:t>
      </w:r>
    </w:p>
    <w:p w14:paraId="33A41332" w14:textId="77777777" w:rsidR="00CB08EB" w:rsidRPr="004A78EF" w:rsidRDefault="00CB08EB" w:rsidP="0010395A">
      <w:pPr>
        <w:pStyle w:val="Listparagraf"/>
        <w:numPr>
          <w:ilvl w:val="0"/>
          <w:numId w:val="2"/>
        </w:numPr>
        <w:tabs>
          <w:tab w:val="left" w:pos="507"/>
        </w:tabs>
        <w:ind w:right="140" w:firstLine="11"/>
        <w:rPr>
          <w:sz w:val="24"/>
          <w:szCs w:val="24"/>
        </w:rPr>
      </w:pPr>
      <w:r w:rsidRPr="004A78EF">
        <w:rPr>
          <w:sz w:val="24"/>
          <w:szCs w:val="24"/>
        </w:rPr>
        <w:t>optimizarea</w:t>
      </w:r>
      <w:r w:rsidRPr="004A78EF">
        <w:rPr>
          <w:spacing w:val="-15"/>
          <w:sz w:val="24"/>
          <w:szCs w:val="24"/>
        </w:rPr>
        <w:t xml:space="preserve"> </w:t>
      </w:r>
      <w:r w:rsidRPr="004A78EF">
        <w:rPr>
          <w:sz w:val="24"/>
          <w:szCs w:val="24"/>
        </w:rPr>
        <w:t>permanenta a</w:t>
      </w:r>
      <w:r w:rsidRPr="004A78EF">
        <w:rPr>
          <w:spacing w:val="-15"/>
          <w:sz w:val="24"/>
          <w:szCs w:val="24"/>
        </w:rPr>
        <w:t xml:space="preserve"> </w:t>
      </w:r>
      <w:r w:rsidRPr="004A78EF">
        <w:rPr>
          <w:sz w:val="24"/>
          <w:szCs w:val="24"/>
        </w:rPr>
        <w:t>costurilor de</w:t>
      </w:r>
      <w:r w:rsidRPr="004A78EF">
        <w:rPr>
          <w:spacing w:val="-10"/>
          <w:sz w:val="24"/>
          <w:szCs w:val="24"/>
        </w:rPr>
        <w:t xml:space="preserve"> </w:t>
      </w:r>
      <w:r w:rsidRPr="004A78EF">
        <w:rPr>
          <w:sz w:val="24"/>
          <w:szCs w:val="24"/>
        </w:rPr>
        <w:t>productie</w:t>
      </w:r>
      <w:r w:rsidRPr="004A78EF">
        <w:rPr>
          <w:spacing w:val="-2"/>
          <w:sz w:val="24"/>
          <w:szCs w:val="24"/>
        </w:rPr>
        <w:t xml:space="preserve"> </w:t>
      </w:r>
      <w:r w:rsidRPr="004A78EF">
        <w:rPr>
          <w:sz w:val="24"/>
          <w:szCs w:val="24"/>
        </w:rPr>
        <w:t>și de</w:t>
      </w:r>
      <w:r w:rsidRPr="004A78EF">
        <w:rPr>
          <w:spacing w:val="-11"/>
          <w:sz w:val="24"/>
          <w:szCs w:val="24"/>
        </w:rPr>
        <w:t xml:space="preserve"> </w:t>
      </w:r>
      <w:r w:rsidRPr="004A78EF">
        <w:rPr>
          <w:sz w:val="24"/>
          <w:szCs w:val="24"/>
        </w:rPr>
        <w:t>logistica astfel</w:t>
      </w:r>
      <w:r w:rsidRPr="004A78EF">
        <w:rPr>
          <w:spacing w:val="-15"/>
          <w:sz w:val="24"/>
          <w:szCs w:val="24"/>
        </w:rPr>
        <w:t xml:space="preserve"> </w:t>
      </w:r>
      <w:r w:rsidRPr="004A78EF">
        <w:rPr>
          <w:sz w:val="24"/>
          <w:szCs w:val="24"/>
        </w:rPr>
        <w:t>încât</w:t>
      </w:r>
      <w:r w:rsidRPr="004A78EF">
        <w:rPr>
          <w:spacing w:val="-6"/>
          <w:sz w:val="24"/>
          <w:szCs w:val="24"/>
        </w:rPr>
        <w:t xml:space="preserve"> </w:t>
      </w:r>
      <w:r w:rsidRPr="004A78EF">
        <w:rPr>
          <w:sz w:val="24"/>
          <w:szCs w:val="24"/>
        </w:rPr>
        <w:t>atingerea performantelor dorite și a nivelului serviciilor cerute de catre asociati sa se realizeze cu costuri acceptabile pentru aceștia;</w:t>
      </w:r>
      <w:r w:rsidRPr="004A78EF">
        <w:rPr>
          <w:spacing w:val="-15"/>
          <w:sz w:val="24"/>
          <w:szCs w:val="24"/>
        </w:rPr>
        <w:t xml:space="preserve"> </w:t>
      </w:r>
      <w:r w:rsidRPr="004A78EF">
        <w:rPr>
          <w:sz w:val="24"/>
          <w:szCs w:val="24"/>
        </w:rPr>
        <w:t>în</w:t>
      </w:r>
      <w:r w:rsidRPr="004A78EF">
        <w:rPr>
          <w:spacing w:val="-15"/>
          <w:sz w:val="24"/>
          <w:szCs w:val="24"/>
        </w:rPr>
        <w:t xml:space="preserve"> </w:t>
      </w:r>
      <w:r w:rsidRPr="004A78EF">
        <w:rPr>
          <w:sz w:val="24"/>
          <w:szCs w:val="24"/>
        </w:rPr>
        <w:t>cazul</w:t>
      </w:r>
      <w:r w:rsidRPr="004A78EF">
        <w:rPr>
          <w:spacing w:val="-15"/>
          <w:sz w:val="24"/>
          <w:szCs w:val="24"/>
        </w:rPr>
        <w:t xml:space="preserve"> </w:t>
      </w:r>
      <w:r w:rsidRPr="004A78EF">
        <w:rPr>
          <w:sz w:val="24"/>
          <w:szCs w:val="24"/>
        </w:rPr>
        <w:t>clienților terti,</w:t>
      </w:r>
      <w:r w:rsidRPr="004A78EF">
        <w:rPr>
          <w:spacing w:val="-5"/>
          <w:sz w:val="24"/>
          <w:szCs w:val="24"/>
        </w:rPr>
        <w:t xml:space="preserve"> </w:t>
      </w:r>
      <w:r w:rsidRPr="004A78EF">
        <w:rPr>
          <w:sz w:val="24"/>
          <w:szCs w:val="24"/>
        </w:rPr>
        <w:t>se</w:t>
      </w:r>
      <w:r w:rsidRPr="004A78EF">
        <w:rPr>
          <w:spacing w:val="-8"/>
          <w:sz w:val="24"/>
          <w:szCs w:val="24"/>
        </w:rPr>
        <w:t xml:space="preserve"> </w:t>
      </w:r>
      <w:r w:rsidRPr="004A78EF">
        <w:rPr>
          <w:sz w:val="24"/>
          <w:szCs w:val="24"/>
        </w:rPr>
        <w:t>va</w:t>
      </w:r>
      <w:r w:rsidRPr="004A78EF">
        <w:rPr>
          <w:spacing w:val="-8"/>
          <w:sz w:val="24"/>
          <w:szCs w:val="24"/>
        </w:rPr>
        <w:t xml:space="preserve"> </w:t>
      </w:r>
      <w:r w:rsidRPr="004A78EF">
        <w:rPr>
          <w:sz w:val="24"/>
          <w:szCs w:val="24"/>
        </w:rPr>
        <w:t>urmari</w:t>
      </w:r>
      <w:r w:rsidRPr="004A78EF">
        <w:rPr>
          <w:spacing w:val="-15"/>
          <w:sz w:val="24"/>
          <w:szCs w:val="24"/>
        </w:rPr>
        <w:t xml:space="preserve"> </w:t>
      </w:r>
      <w:r w:rsidRPr="004A78EF">
        <w:rPr>
          <w:sz w:val="24"/>
          <w:szCs w:val="24"/>
        </w:rPr>
        <w:t>încadrarea</w:t>
      </w:r>
      <w:r w:rsidRPr="004A78EF">
        <w:rPr>
          <w:spacing w:val="-2"/>
          <w:sz w:val="24"/>
          <w:szCs w:val="24"/>
        </w:rPr>
        <w:t xml:space="preserve"> </w:t>
      </w:r>
      <w:r w:rsidRPr="004A78EF">
        <w:rPr>
          <w:sz w:val="24"/>
          <w:szCs w:val="24"/>
        </w:rPr>
        <w:t>in</w:t>
      </w:r>
      <w:r w:rsidRPr="004A78EF">
        <w:rPr>
          <w:spacing w:val="-14"/>
          <w:sz w:val="24"/>
          <w:szCs w:val="24"/>
        </w:rPr>
        <w:t xml:space="preserve"> </w:t>
      </w:r>
      <w:r w:rsidRPr="004A78EF">
        <w:rPr>
          <w:sz w:val="24"/>
          <w:szCs w:val="24"/>
        </w:rPr>
        <w:t>prevederile art.</w:t>
      </w:r>
      <w:r w:rsidRPr="004A78EF">
        <w:rPr>
          <w:spacing w:val="-15"/>
          <w:sz w:val="24"/>
          <w:szCs w:val="24"/>
        </w:rPr>
        <w:t xml:space="preserve"> </w:t>
      </w:r>
      <w:r w:rsidRPr="004A78EF">
        <w:rPr>
          <w:sz w:val="24"/>
          <w:szCs w:val="24"/>
        </w:rPr>
        <w:t>31</w:t>
      </w:r>
      <w:r w:rsidRPr="004A78EF">
        <w:rPr>
          <w:spacing w:val="-7"/>
          <w:sz w:val="24"/>
          <w:szCs w:val="24"/>
        </w:rPr>
        <w:t xml:space="preserve"> </w:t>
      </w:r>
      <w:r w:rsidRPr="004A78EF">
        <w:rPr>
          <w:sz w:val="24"/>
          <w:szCs w:val="24"/>
        </w:rPr>
        <w:t>din</w:t>
      </w:r>
      <w:r w:rsidRPr="004A78EF">
        <w:rPr>
          <w:spacing w:val="-6"/>
          <w:sz w:val="24"/>
          <w:szCs w:val="24"/>
        </w:rPr>
        <w:t xml:space="preserve"> </w:t>
      </w:r>
      <w:r w:rsidRPr="004A78EF">
        <w:rPr>
          <w:sz w:val="24"/>
          <w:szCs w:val="24"/>
        </w:rPr>
        <w:t>Legea nr.</w:t>
      </w:r>
      <w:r w:rsidRPr="004A78EF">
        <w:rPr>
          <w:spacing w:val="-10"/>
          <w:sz w:val="24"/>
          <w:szCs w:val="24"/>
        </w:rPr>
        <w:t xml:space="preserve"> </w:t>
      </w:r>
      <w:r w:rsidRPr="004A78EF">
        <w:rPr>
          <w:sz w:val="24"/>
          <w:szCs w:val="24"/>
        </w:rPr>
        <w:t>98/2016 și a Instrucțiunii ANAP nr. 1/2018;</w:t>
      </w:r>
    </w:p>
    <w:p w14:paraId="38812CA5" w14:textId="77777777" w:rsidR="00CB08EB" w:rsidRPr="004A78EF" w:rsidRDefault="00CB08EB" w:rsidP="0010395A">
      <w:pPr>
        <w:pStyle w:val="Listparagraf"/>
        <w:numPr>
          <w:ilvl w:val="0"/>
          <w:numId w:val="2"/>
        </w:numPr>
        <w:tabs>
          <w:tab w:val="left" w:pos="500"/>
        </w:tabs>
        <w:ind w:left="500" w:hanging="201"/>
        <w:rPr>
          <w:sz w:val="24"/>
          <w:szCs w:val="24"/>
        </w:rPr>
      </w:pPr>
      <w:r w:rsidRPr="004A78EF">
        <w:rPr>
          <w:sz w:val="24"/>
          <w:szCs w:val="24"/>
        </w:rPr>
        <w:t>monitorizarea</w:t>
      </w:r>
      <w:r w:rsidRPr="004A78EF">
        <w:rPr>
          <w:spacing w:val="-7"/>
          <w:sz w:val="24"/>
          <w:szCs w:val="24"/>
        </w:rPr>
        <w:t xml:space="preserve"> </w:t>
      </w:r>
      <w:r w:rsidRPr="004A78EF">
        <w:rPr>
          <w:sz w:val="24"/>
          <w:szCs w:val="24"/>
        </w:rPr>
        <w:t>permanenta</w:t>
      </w:r>
      <w:r w:rsidRPr="004A78EF">
        <w:rPr>
          <w:spacing w:val="-11"/>
          <w:sz w:val="24"/>
          <w:szCs w:val="24"/>
        </w:rPr>
        <w:t xml:space="preserve"> </w:t>
      </w:r>
      <w:r w:rsidRPr="004A78EF">
        <w:rPr>
          <w:sz w:val="24"/>
          <w:szCs w:val="24"/>
        </w:rPr>
        <w:t>a</w:t>
      </w:r>
      <w:r w:rsidRPr="004A78EF">
        <w:rPr>
          <w:spacing w:val="-15"/>
          <w:sz w:val="24"/>
          <w:szCs w:val="24"/>
        </w:rPr>
        <w:t xml:space="preserve"> </w:t>
      </w:r>
      <w:r w:rsidRPr="004A78EF">
        <w:rPr>
          <w:sz w:val="24"/>
          <w:szCs w:val="24"/>
        </w:rPr>
        <w:t>costurilor</w:t>
      </w:r>
      <w:r w:rsidRPr="004A78EF">
        <w:rPr>
          <w:spacing w:val="-8"/>
          <w:sz w:val="24"/>
          <w:szCs w:val="24"/>
        </w:rPr>
        <w:t xml:space="preserve"> </w:t>
      </w:r>
      <w:r w:rsidRPr="004A78EF">
        <w:rPr>
          <w:sz w:val="24"/>
          <w:szCs w:val="24"/>
        </w:rPr>
        <w:t>de</w:t>
      </w:r>
      <w:r w:rsidRPr="004A78EF">
        <w:rPr>
          <w:spacing w:val="-15"/>
          <w:sz w:val="24"/>
          <w:szCs w:val="24"/>
        </w:rPr>
        <w:t xml:space="preserve"> </w:t>
      </w:r>
      <w:r w:rsidRPr="004A78EF">
        <w:rPr>
          <w:sz w:val="24"/>
          <w:szCs w:val="24"/>
        </w:rPr>
        <w:t>operare</w:t>
      </w:r>
      <w:r w:rsidRPr="004A78EF">
        <w:rPr>
          <w:spacing w:val="-15"/>
          <w:sz w:val="24"/>
          <w:szCs w:val="24"/>
        </w:rPr>
        <w:t xml:space="preserve"> ș</w:t>
      </w:r>
      <w:r w:rsidRPr="004A78EF">
        <w:rPr>
          <w:sz w:val="24"/>
          <w:szCs w:val="24"/>
        </w:rPr>
        <w:t>i</w:t>
      </w:r>
      <w:r w:rsidRPr="004A78EF">
        <w:rPr>
          <w:spacing w:val="-15"/>
          <w:sz w:val="24"/>
          <w:szCs w:val="24"/>
        </w:rPr>
        <w:t xml:space="preserve"> </w:t>
      </w:r>
      <w:r w:rsidRPr="004A78EF">
        <w:rPr>
          <w:sz w:val="24"/>
          <w:szCs w:val="24"/>
        </w:rPr>
        <w:t>reducerea</w:t>
      </w:r>
      <w:r w:rsidRPr="004A78EF">
        <w:rPr>
          <w:spacing w:val="-12"/>
          <w:sz w:val="24"/>
          <w:szCs w:val="24"/>
        </w:rPr>
        <w:t xml:space="preserve"> </w:t>
      </w:r>
      <w:r w:rsidRPr="004A78EF">
        <w:rPr>
          <w:sz w:val="24"/>
          <w:szCs w:val="24"/>
        </w:rPr>
        <w:t>acestora;</w:t>
      </w:r>
    </w:p>
    <w:p w14:paraId="4E9A9AB8" w14:textId="77777777" w:rsidR="00CB08EB" w:rsidRPr="004A78EF" w:rsidRDefault="00CB08EB" w:rsidP="0010395A">
      <w:pPr>
        <w:pStyle w:val="Listparagraf"/>
        <w:numPr>
          <w:ilvl w:val="0"/>
          <w:numId w:val="2"/>
        </w:numPr>
        <w:tabs>
          <w:tab w:val="left" w:pos="493"/>
        </w:tabs>
        <w:ind w:left="493" w:hanging="201"/>
        <w:rPr>
          <w:sz w:val="24"/>
          <w:szCs w:val="24"/>
        </w:rPr>
      </w:pPr>
      <w:r w:rsidRPr="004A78EF">
        <w:rPr>
          <w:sz w:val="24"/>
          <w:szCs w:val="24"/>
        </w:rPr>
        <w:t>obținerea</w:t>
      </w:r>
      <w:r w:rsidRPr="004A78EF">
        <w:rPr>
          <w:spacing w:val="-10"/>
          <w:sz w:val="24"/>
          <w:szCs w:val="24"/>
        </w:rPr>
        <w:t xml:space="preserve"> </w:t>
      </w:r>
      <w:r w:rsidRPr="004A78EF">
        <w:rPr>
          <w:sz w:val="24"/>
          <w:szCs w:val="24"/>
        </w:rPr>
        <w:t>unei</w:t>
      </w:r>
      <w:r w:rsidRPr="004A78EF">
        <w:rPr>
          <w:spacing w:val="-15"/>
          <w:sz w:val="24"/>
          <w:szCs w:val="24"/>
        </w:rPr>
        <w:t xml:space="preserve"> </w:t>
      </w:r>
      <w:r w:rsidRPr="004A78EF">
        <w:rPr>
          <w:sz w:val="24"/>
          <w:szCs w:val="24"/>
        </w:rPr>
        <w:t>marje</w:t>
      </w:r>
      <w:r w:rsidRPr="004A78EF">
        <w:rPr>
          <w:spacing w:val="-15"/>
          <w:sz w:val="24"/>
          <w:szCs w:val="24"/>
        </w:rPr>
        <w:t xml:space="preserve"> </w:t>
      </w:r>
      <w:r w:rsidRPr="004A78EF">
        <w:rPr>
          <w:sz w:val="24"/>
          <w:szCs w:val="24"/>
        </w:rPr>
        <w:t>optimale</w:t>
      </w:r>
      <w:r w:rsidRPr="004A78EF">
        <w:rPr>
          <w:spacing w:val="-15"/>
          <w:sz w:val="24"/>
          <w:szCs w:val="24"/>
        </w:rPr>
        <w:t xml:space="preserve"> </w:t>
      </w:r>
      <w:r w:rsidRPr="004A78EF">
        <w:rPr>
          <w:sz w:val="24"/>
          <w:szCs w:val="24"/>
        </w:rPr>
        <w:t>de</w:t>
      </w:r>
      <w:r w:rsidRPr="004A78EF">
        <w:rPr>
          <w:spacing w:val="-15"/>
          <w:sz w:val="24"/>
          <w:szCs w:val="24"/>
        </w:rPr>
        <w:t xml:space="preserve"> </w:t>
      </w:r>
      <w:r w:rsidRPr="004A78EF">
        <w:rPr>
          <w:sz w:val="24"/>
          <w:szCs w:val="24"/>
        </w:rPr>
        <w:t>profit,</w:t>
      </w:r>
      <w:r w:rsidRPr="004A78EF">
        <w:rPr>
          <w:spacing w:val="-9"/>
          <w:sz w:val="24"/>
          <w:szCs w:val="24"/>
        </w:rPr>
        <w:t xml:space="preserve"> </w:t>
      </w:r>
      <w:r w:rsidRPr="004A78EF">
        <w:rPr>
          <w:sz w:val="24"/>
          <w:szCs w:val="24"/>
        </w:rPr>
        <w:t>care</w:t>
      </w:r>
      <w:r w:rsidRPr="004A78EF">
        <w:rPr>
          <w:spacing w:val="-10"/>
          <w:sz w:val="24"/>
          <w:szCs w:val="24"/>
        </w:rPr>
        <w:t xml:space="preserve"> </w:t>
      </w:r>
      <w:r w:rsidRPr="004A78EF">
        <w:rPr>
          <w:sz w:val="24"/>
          <w:szCs w:val="24"/>
        </w:rPr>
        <w:t>sa</w:t>
      </w:r>
      <w:r w:rsidRPr="004A78EF">
        <w:rPr>
          <w:spacing w:val="-15"/>
          <w:sz w:val="24"/>
          <w:szCs w:val="24"/>
        </w:rPr>
        <w:t xml:space="preserve"> </w:t>
      </w:r>
      <w:r w:rsidRPr="004A78EF">
        <w:rPr>
          <w:sz w:val="24"/>
          <w:szCs w:val="24"/>
        </w:rPr>
        <w:t>permita</w:t>
      </w:r>
      <w:r w:rsidRPr="004A78EF">
        <w:rPr>
          <w:spacing w:val="-8"/>
          <w:sz w:val="24"/>
          <w:szCs w:val="24"/>
        </w:rPr>
        <w:t xml:space="preserve"> </w:t>
      </w:r>
      <w:r w:rsidRPr="004A78EF">
        <w:rPr>
          <w:sz w:val="24"/>
          <w:szCs w:val="24"/>
        </w:rPr>
        <w:t>atât</w:t>
      </w:r>
      <w:r w:rsidRPr="004A78EF">
        <w:rPr>
          <w:spacing w:val="-9"/>
          <w:sz w:val="24"/>
          <w:szCs w:val="24"/>
        </w:rPr>
        <w:t xml:space="preserve"> </w:t>
      </w:r>
      <w:r w:rsidRPr="004A78EF">
        <w:rPr>
          <w:sz w:val="24"/>
          <w:szCs w:val="24"/>
        </w:rPr>
        <w:t>dezvoltarea</w:t>
      </w:r>
      <w:r w:rsidRPr="004A78EF">
        <w:rPr>
          <w:spacing w:val="-16"/>
          <w:sz w:val="24"/>
          <w:szCs w:val="24"/>
        </w:rPr>
        <w:t xml:space="preserve"> </w:t>
      </w:r>
      <w:r w:rsidRPr="004A78EF">
        <w:rPr>
          <w:sz w:val="24"/>
          <w:szCs w:val="24"/>
        </w:rPr>
        <w:t>în</w:t>
      </w:r>
      <w:r w:rsidRPr="004A78EF">
        <w:rPr>
          <w:spacing w:val="-1"/>
          <w:sz w:val="24"/>
          <w:szCs w:val="24"/>
        </w:rPr>
        <w:t xml:space="preserve"> </w:t>
      </w:r>
      <w:r w:rsidRPr="004A78EF">
        <w:rPr>
          <w:sz w:val="24"/>
          <w:szCs w:val="24"/>
        </w:rPr>
        <w:t>continuare</w:t>
      </w:r>
      <w:r w:rsidRPr="004A78EF">
        <w:rPr>
          <w:spacing w:val="-1"/>
          <w:sz w:val="24"/>
          <w:szCs w:val="24"/>
        </w:rPr>
        <w:t xml:space="preserve"> </w:t>
      </w:r>
      <w:r w:rsidRPr="004A78EF">
        <w:rPr>
          <w:sz w:val="24"/>
          <w:szCs w:val="24"/>
        </w:rPr>
        <w:t>a</w:t>
      </w:r>
      <w:r w:rsidRPr="004A78EF">
        <w:rPr>
          <w:spacing w:val="-15"/>
          <w:sz w:val="24"/>
          <w:szCs w:val="24"/>
        </w:rPr>
        <w:t xml:space="preserve"> </w:t>
      </w:r>
      <w:r w:rsidRPr="004A78EF">
        <w:rPr>
          <w:sz w:val="24"/>
          <w:szCs w:val="24"/>
        </w:rPr>
        <w:t>societatii,</w:t>
      </w:r>
      <w:r w:rsidRPr="004A78EF">
        <w:rPr>
          <w:spacing w:val="-6"/>
          <w:sz w:val="24"/>
          <w:szCs w:val="24"/>
        </w:rPr>
        <w:t xml:space="preserve"> </w:t>
      </w:r>
      <w:r w:rsidRPr="004A78EF">
        <w:rPr>
          <w:spacing w:val="-4"/>
          <w:sz w:val="24"/>
          <w:szCs w:val="24"/>
        </w:rPr>
        <w:t xml:space="preserve">cât </w:t>
      </w:r>
      <w:r w:rsidRPr="004A78EF">
        <w:rPr>
          <w:spacing w:val="-2"/>
          <w:sz w:val="24"/>
          <w:szCs w:val="24"/>
        </w:rPr>
        <w:t>și</w:t>
      </w:r>
      <w:r w:rsidRPr="004A78EF">
        <w:rPr>
          <w:spacing w:val="-10"/>
          <w:sz w:val="24"/>
          <w:szCs w:val="24"/>
        </w:rPr>
        <w:t xml:space="preserve"> </w:t>
      </w:r>
      <w:r w:rsidRPr="004A78EF">
        <w:rPr>
          <w:spacing w:val="-2"/>
          <w:sz w:val="24"/>
          <w:szCs w:val="24"/>
        </w:rPr>
        <w:t>stimularea</w:t>
      </w:r>
      <w:r w:rsidRPr="004A78EF">
        <w:rPr>
          <w:spacing w:val="-10"/>
          <w:sz w:val="24"/>
          <w:szCs w:val="24"/>
        </w:rPr>
        <w:t xml:space="preserve"> </w:t>
      </w:r>
      <w:r w:rsidRPr="004A78EF">
        <w:rPr>
          <w:spacing w:val="-2"/>
          <w:sz w:val="24"/>
          <w:szCs w:val="24"/>
        </w:rPr>
        <w:t>personalului;</w:t>
      </w:r>
    </w:p>
    <w:p w14:paraId="1C2E6A73" w14:textId="77777777" w:rsidR="00CB08EB" w:rsidRPr="004A78EF" w:rsidRDefault="00CB08EB" w:rsidP="0010395A">
      <w:pPr>
        <w:pStyle w:val="Listparagraf"/>
        <w:numPr>
          <w:ilvl w:val="0"/>
          <w:numId w:val="2"/>
        </w:numPr>
        <w:tabs>
          <w:tab w:val="left" w:pos="561"/>
        </w:tabs>
        <w:ind w:left="292" w:right="153" w:firstLine="0"/>
        <w:rPr>
          <w:sz w:val="24"/>
          <w:szCs w:val="24"/>
        </w:rPr>
      </w:pPr>
      <w:r w:rsidRPr="004A78EF">
        <w:rPr>
          <w:sz w:val="24"/>
          <w:szCs w:val="24"/>
        </w:rPr>
        <w:t>promovarea unei metodologii de stabilire a tarifelor, astfel încât să se asigure autofinanțarea costurilor</w:t>
      </w:r>
      <w:r w:rsidRPr="004A78EF">
        <w:rPr>
          <w:spacing w:val="-15"/>
          <w:sz w:val="24"/>
          <w:szCs w:val="24"/>
        </w:rPr>
        <w:t xml:space="preserve"> </w:t>
      </w:r>
      <w:r w:rsidRPr="004A78EF">
        <w:rPr>
          <w:sz w:val="24"/>
          <w:szCs w:val="24"/>
        </w:rPr>
        <w:t>de</w:t>
      </w:r>
      <w:r w:rsidRPr="004A78EF">
        <w:rPr>
          <w:spacing w:val="-15"/>
          <w:sz w:val="24"/>
          <w:szCs w:val="24"/>
        </w:rPr>
        <w:t xml:space="preserve"> </w:t>
      </w:r>
      <w:r w:rsidRPr="004A78EF">
        <w:rPr>
          <w:sz w:val="24"/>
          <w:szCs w:val="24"/>
        </w:rPr>
        <w:t>exploatare,</w:t>
      </w:r>
      <w:r w:rsidRPr="004A78EF">
        <w:rPr>
          <w:spacing w:val="-15"/>
          <w:sz w:val="24"/>
          <w:szCs w:val="24"/>
        </w:rPr>
        <w:t xml:space="preserve"> </w:t>
      </w:r>
      <w:r w:rsidRPr="004A78EF">
        <w:rPr>
          <w:sz w:val="24"/>
          <w:szCs w:val="24"/>
        </w:rPr>
        <w:t>modernizare</w:t>
      </w:r>
      <w:r w:rsidRPr="004A78EF">
        <w:rPr>
          <w:spacing w:val="-15"/>
          <w:sz w:val="24"/>
          <w:szCs w:val="24"/>
        </w:rPr>
        <w:t xml:space="preserve"> </w:t>
      </w:r>
      <w:r w:rsidRPr="004A78EF">
        <w:rPr>
          <w:sz w:val="24"/>
          <w:szCs w:val="24"/>
        </w:rPr>
        <w:t>și</w:t>
      </w:r>
      <w:r w:rsidRPr="004A78EF">
        <w:rPr>
          <w:spacing w:val="-15"/>
          <w:sz w:val="24"/>
          <w:szCs w:val="24"/>
        </w:rPr>
        <w:t xml:space="preserve"> </w:t>
      </w:r>
      <w:r w:rsidRPr="004A78EF">
        <w:rPr>
          <w:sz w:val="24"/>
          <w:szCs w:val="24"/>
        </w:rPr>
        <w:t>dezvoltare,</w:t>
      </w:r>
      <w:r w:rsidRPr="004A78EF">
        <w:rPr>
          <w:spacing w:val="-7"/>
          <w:sz w:val="24"/>
          <w:szCs w:val="24"/>
        </w:rPr>
        <w:t xml:space="preserve"> </w:t>
      </w:r>
      <w:r w:rsidRPr="004A78EF">
        <w:rPr>
          <w:sz w:val="24"/>
          <w:szCs w:val="24"/>
        </w:rPr>
        <w:t>conform</w:t>
      </w:r>
      <w:r w:rsidRPr="004A78EF">
        <w:rPr>
          <w:spacing w:val="-11"/>
          <w:sz w:val="24"/>
          <w:szCs w:val="24"/>
        </w:rPr>
        <w:t xml:space="preserve"> </w:t>
      </w:r>
      <w:r w:rsidRPr="004A78EF">
        <w:rPr>
          <w:sz w:val="24"/>
          <w:szCs w:val="24"/>
        </w:rPr>
        <w:t>principiului</w:t>
      </w:r>
      <w:r w:rsidRPr="004A78EF">
        <w:rPr>
          <w:spacing w:val="-8"/>
          <w:sz w:val="24"/>
          <w:szCs w:val="24"/>
        </w:rPr>
        <w:t xml:space="preserve"> </w:t>
      </w:r>
      <w:r w:rsidRPr="004A78EF">
        <w:rPr>
          <w:sz w:val="24"/>
          <w:szCs w:val="24"/>
        </w:rPr>
        <w:t>eficienței</w:t>
      </w:r>
      <w:r w:rsidRPr="004A78EF">
        <w:rPr>
          <w:spacing w:val="-11"/>
          <w:sz w:val="24"/>
          <w:szCs w:val="24"/>
        </w:rPr>
        <w:t xml:space="preserve"> </w:t>
      </w:r>
      <w:r w:rsidRPr="004A78EF">
        <w:rPr>
          <w:sz w:val="24"/>
          <w:szCs w:val="24"/>
        </w:rPr>
        <w:t xml:space="preserve">costurilor </w:t>
      </w:r>
      <w:r w:rsidRPr="004A78EF">
        <w:rPr>
          <w:spacing w:val="-15"/>
          <w:sz w:val="24"/>
          <w:szCs w:val="24"/>
        </w:rPr>
        <w:t xml:space="preserve"> </w:t>
      </w:r>
      <w:r w:rsidRPr="004A78EF">
        <w:rPr>
          <w:sz w:val="24"/>
          <w:szCs w:val="24"/>
        </w:rPr>
        <w:t>și</w:t>
      </w:r>
      <w:r w:rsidRPr="004A78EF">
        <w:rPr>
          <w:spacing w:val="-15"/>
          <w:sz w:val="24"/>
          <w:szCs w:val="24"/>
        </w:rPr>
        <w:t xml:space="preserve"> </w:t>
      </w:r>
      <w:r w:rsidRPr="004A78EF">
        <w:rPr>
          <w:sz w:val="24"/>
          <w:szCs w:val="24"/>
        </w:rPr>
        <w:t>a</w:t>
      </w:r>
      <w:r w:rsidRPr="004A78EF">
        <w:rPr>
          <w:spacing w:val="-15"/>
          <w:sz w:val="24"/>
          <w:szCs w:val="24"/>
        </w:rPr>
        <w:t xml:space="preserve"> </w:t>
      </w:r>
      <w:r w:rsidRPr="004A78EF">
        <w:rPr>
          <w:sz w:val="24"/>
          <w:szCs w:val="24"/>
        </w:rPr>
        <w:t>calitații maxime de funcționare.</w:t>
      </w:r>
    </w:p>
    <w:p w14:paraId="3BB67CF1" w14:textId="77777777" w:rsidR="00CB08EB" w:rsidRPr="004A78EF" w:rsidRDefault="00CB08EB" w:rsidP="0043678F">
      <w:pPr>
        <w:ind w:left="671" w:hanging="245"/>
        <w:rPr>
          <w:b/>
        </w:rPr>
      </w:pPr>
      <w:r w:rsidRPr="004A78EF">
        <w:rPr>
          <w:b/>
        </w:rPr>
        <w:t>Modernizarea și imbunătatirea</w:t>
      </w:r>
      <w:r w:rsidRPr="004A78EF">
        <w:rPr>
          <w:b/>
          <w:spacing w:val="8"/>
        </w:rPr>
        <w:t xml:space="preserve"> </w:t>
      </w:r>
      <w:r w:rsidRPr="004A78EF">
        <w:rPr>
          <w:b/>
        </w:rPr>
        <w:t>calitatii</w:t>
      </w:r>
      <w:r w:rsidRPr="004A78EF">
        <w:rPr>
          <w:b/>
          <w:spacing w:val="22"/>
        </w:rPr>
        <w:t xml:space="preserve"> </w:t>
      </w:r>
      <w:r w:rsidRPr="004A78EF">
        <w:rPr>
          <w:b/>
        </w:rPr>
        <w:t>a</w:t>
      </w:r>
      <w:r w:rsidRPr="004A78EF">
        <w:rPr>
          <w:b/>
          <w:spacing w:val="19"/>
        </w:rPr>
        <w:t xml:space="preserve"> </w:t>
      </w:r>
      <w:r w:rsidRPr="004A78EF">
        <w:rPr>
          <w:b/>
        </w:rPr>
        <w:t>lucrărilor</w:t>
      </w:r>
      <w:r w:rsidRPr="004A78EF">
        <w:rPr>
          <w:b/>
          <w:spacing w:val="17"/>
        </w:rPr>
        <w:t xml:space="preserve"> </w:t>
      </w:r>
      <w:r w:rsidRPr="004A78EF">
        <w:rPr>
          <w:b/>
        </w:rPr>
        <w:t>realizate și a serviciilor</w:t>
      </w:r>
      <w:r w:rsidRPr="004A78EF">
        <w:rPr>
          <w:b/>
          <w:spacing w:val="14"/>
        </w:rPr>
        <w:t xml:space="preserve"> </w:t>
      </w:r>
      <w:r w:rsidRPr="004A78EF">
        <w:rPr>
          <w:b/>
          <w:spacing w:val="-2"/>
        </w:rPr>
        <w:t>prestate</w:t>
      </w:r>
    </w:p>
    <w:p w14:paraId="62E4081C" w14:textId="77777777" w:rsidR="00CB08EB" w:rsidRPr="004A78EF" w:rsidRDefault="00CB08EB" w:rsidP="0010395A">
      <w:pPr>
        <w:pStyle w:val="Listparagraf"/>
        <w:numPr>
          <w:ilvl w:val="0"/>
          <w:numId w:val="2"/>
        </w:numPr>
        <w:tabs>
          <w:tab w:val="left" w:pos="480"/>
        </w:tabs>
        <w:ind w:left="480"/>
        <w:jc w:val="left"/>
        <w:rPr>
          <w:sz w:val="24"/>
          <w:szCs w:val="24"/>
        </w:rPr>
      </w:pPr>
      <w:r w:rsidRPr="004A78EF">
        <w:rPr>
          <w:spacing w:val="-2"/>
          <w:sz w:val="24"/>
          <w:szCs w:val="24"/>
        </w:rPr>
        <w:t>asigurarea</w:t>
      </w:r>
      <w:r w:rsidRPr="004A78EF">
        <w:rPr>
          <w:spacing w:val="6"/>
          <w:sz w:val="24"/>
          <w:szCs w:val="24"/>
        </w:rPr>
        <w:t xml:space="preserve"> </w:t>
      </w:r>
      <w:r w:rsidRPr="004A78EF">
        <w:rPr>
          <w:spacing w:val="-2"/>
          <w:sz w:val="24"/>
          <w:szCs w:val="24"/>
        </w:rPr>
        <w:t>dezvoltarii</w:t>
      </w:r>
      <w:r w:rsidRPr="004A78EF">
        <w:rPr>
          <w:spacing w:val="8"/>
          <w:sz w:val="24"/>
          <w:szCs w:val="24"/>
        </w:rPr>
        <w:t xml:space="preserve"> </w:t>
      </w:r>
      <w:r w:rsidRPr="004A78EF">
        <w:rPr>
          <w:spacing w:val="-2"/>
          <w:sz w:val="24"/>
          <w:szCs w:val="24"/>
        </w:rPr>
        <w:t>durabile</w:t>
      </w:r>
      <w:r w:rsidRPr="004A78EF">
        <w:rPr>
          <w:spacing w:val="-9"/>
          <w:sz w:val="24"/>
          <w:szCs w:val="24"/>
        </w:rPr>
        <w:t xml:space="preserve"> </w:t>
      </w:r>
      <w:r w:rsidRPr="004A78EF">
        <w:rPr>
          <w:spacing w:val="-2"/>
          <w:sz w:val="24"/>
          <w:szCs w:val="24"/>
        </w:rPr>
        <w:t>și</w:t>
      </w:r>
      <w:r w:rsidRPr="004A78EF">
        <w:rPr>
          <w:spacing w:val="-1"/>
          <w:sz w:val="24"/>
          <w:szCs w:val="24"/>
        </w:rPr>
        <w:t xml:space="preserve"> </w:t>
      </w:r>
      <w:r w:rsidRPr="004A78EF">
        <w:rPr>
          <w:spacing w:val="-2"/>
          <w:sz w:val="24"/>
          <w:szCs w:val="24"/>
        </w:rPr>
        <w:t>creșterea</w:t>
      </w:r>
      <w:r w:rsidRPr="004A78EF">
        <w:rPr>
          <w:spacing w:val="-6"/>
          <w:sz w:val="24"/>
          <w:szCs w:val="24"/>
        </w:rPr>
        <w:t xml:space="preserve"> </w:t>
      </w:r>
      <w:r w:rsidRPr="004A78EF">
        <w:rPr>
          <w:spacing w:val="-2"/>
          <w:sz w:val="24"/>
          <w:szCs w:val="24"/>
        </w:rPr>
        <w:t>flexibilitații</w:t>
      </w:r>
      <w:r w:rsidRPr="004A78EF">
        <w:rPr>
          <w:spacing w:val="-4"/>
          <w:sz w:val="24"/>
          <w:szCs w:val="24"/>
        </w:rPr>
        <w:t xml:space="preserve"> </w:t>
      </w:r>
      <w:r w:rsidRPr="004A78EF">
        <w:rPr>
          <w:spacing w:val="-2"/>
          <w:sz w:val="24"/>
          <w:szCs w:val="24"/>
        </w:rPr>
        <w:t>societății;</w:t>
      </w:r>
    </w:p>
    <w:p w14:paraId="6117FCDA" w14:textId="77777777" w:rsidR="00CB08EB" w:rsidRPr="004A78EF" w:rsidRDefault="00CB08EB" w:rsidP="0010395A">
      <w:pPr>
        <w:pStyle w:val="Listparagraf"/>
        <w:numPr>
          <w:ilvl w:val="0"/>
          <w:numId w:val="2"/>
        </w:numPr>
        <w:tabs>
          <w:tab w:val="left" w:pos="277"/>
          <w:tab w:val="left" w:pos="525"/>
        </w:tabs>
        <w:ind w:left="277" w:right="152" w:hanging="1"/>
        <w:jc w:val="left"/>
        <w:rPr>
          <w:sz w:val="24"/>
          <w:szCs w:val="24"/>
        </w:rPr>
      </w:pPr>
      <w:r w:rsidRPr="004A78EF">
        <w:rPr>
          <w:sz w:val="24"/>
          <w:szCs w:val="24"/>
        </w:rPr>
        <w:t>îmbunatățirea</w:t>
      </w:r>
      <w:r w:rsidRPr="004A78EF">
        <w:rPr>
          <w:spacing w:val="73"/>
          <w:sz w:val="24"/>
          <w:szCs w:val="24"/>
        </w:rPr>
        <w:t xml:space="preserve"> </w:t>
      </w:r>
      <w:r w:rsidRPr="004A78EF">
        <w:rPr>
          <w:sz w:val="24"/>
          <w:szCs w:val="24"/>
        </w:rPr>
        <w:t>serviciului</w:t>
      </w:r>
      <w:r w:rsidRPr="004A78EF">
        <w:rPr>
          <w:spacing w:val="74"/>
          <w:sz w:val="24"/>
          <w:szCs w:val="24"/>
        </w:rPr>
        <w:t xml:space="preserve"> </w:t>
      </w:r>
      <w:r w:rsidRPr="004A78EF">
        <w:rPr>
          <w:sz w:val="24"/>
          <w:szCs w:val="24"/>
        </w:rPr>
        <w:t>din</w:t>
      </w:r>
      <w:r w:rsidRPr="004A78EF">
        <w:rPr>
          <w:spacing w:val="40"/>
          <w:sz w:val="24"/>
          <w:szCs w:val="24"/>
        </w:rPr>
        <w:t xml:space="preserve"> </w:t>
      </w:r>
      <w:r w:rsidRPr="004A78EF">
        <w:rPr>
          <w:sz w:val="24"/>
          <w:szCs w:val="24"/>
        </w:rPr>
        <w:t>punct</w:t>
      </w:r>
      <w:r w:rsidRPr="004A78EF">
        <w:rPr>
          <w:spacing w:val="40"/>
          <w:sz w:val="24"/>
          <w:szCs w:val="24"/>
        </w:rPr>
        <w:t xml:space="preserve"> </w:t>
      </w:r>
      <w:r w:rsidRPr="004A78EF">
        <w:rPr>
          <w:sz w:val="24"/>
          <w:szCs w:val="24"/>
        </w:rPr>
        <w:t>de</w:t>
      </w:r>
      <w:r w:rsidRPr="004A78EF">
        <w:rPr>
          <w:spacing w:val="40"/>
          <w:sz w:val="24"/>
          <w:szCs w:val="24"/>
        </w:rPr>
        <w:t xml:space="preserve"> </w:t>
      </w:r>
      <w:r w:rsidRPr="004A78EF">
        <w:rPr>
          <w:sz w:val="24"/>
          <w:szCs w:val="24"/>
        </w:rPr>
        <w:t>vedere</w:t>
      </w:r>
      <w:r w:rsidRPr="004A78EF">
        <w:rPr>
          <w:spacing w:val="40"/>
          <w:sz w:val="24"/>
          <w:szCs w:val="24"/>
        </w:rPr>
        <w:t xml:space="preserve"> </w:t>
      </w:r>
      <w:r w:rsidRPr="004A78EF">
        <w:rPr>
          <w:sz w:val="24"/>
          <w:szCs w:val="24"/>
        </w:rPr>
        <w:t>al</w:t>
      </w:r>
      <w:r w:rsidRPr="004A78EF">
        <w:rPr>
          <w:spacing w:val="70"/>
          <w:sz w:val="24"/>
          <w:szCs w:val="24"/>
        </w:rPr>
        <w:t xml:space="preserve"> </w:t>
      </w:r>
      <w:r w:rsidRPr="004A78EF">
        <w:rPr>
          <w:sz w:val="24"/>
          <w:szCs w:val="24"/>
        </w:rPr>
        <w:t>calității</w:t>
      </w:r>
      <w:r w:rsidRPr="004A78EF">
        <w:rPr>
          <w:spacing w:val="75"/>
          <w:sz w:val="24"/>
          <w:szCs w:val="24"/>
        </w:rPr>
        <w:t xml:space="preserve"> </w:t>
      </w:r>
      <w:r w:rsidRPr="004A78EF">
        <w:rPr>
          <w:sz w:val="24"/>
          <w:szCs w:val="24"/>
        </w:rPr>
        <w:t>prin</w:t>
      </w:r>
      <w:r w:rsidRPr="004A78EF">
        <w:rPr>
          <w:spacing w:val="40"/>
          <w:sz w:val="24"/>
          <w:szCs w:val="24"/>
        </w:rPr>
        <w:t xml:space="preserve"> </w:t>
      </w:r>
      <w:r w:rsidRPr="004A78EF">
        <w:rPr>
          <w:sz w:val="24"/>
          <w:szCs w:val="24"/>
        </w:rPr>
        <w:t>dezvoltarea</w:t>
      </w:r>
      <w:r w:rsidRPr="004A78EF">
        <w:rPr>
          <w:spacing w:val="40"/>
          <w:sz w:val="24"/>
          <w:szCs w:val="24"/>
        </w:rPr>
        <w:t xml:space="preserve"> </w:t>
      </w:r>
      <w:r w:rsidRPr="004A78EF">
        <w:rPr>
          <w:sz w:val="24"/>
          <w:szCs w:val="24"/>
        </w:rPr>
        <w:t>și</w:t>
      </w:r>
      <w:r w:rsidRPr="004A78EF">
        <w:rPr>
          <w:spacing w:val="40"/>
          <w:sz w:val="24"/>
          <w:szCs w:val="24"/>
        </w:rPr>
        <w:t xml:space="preserve"> </w:t>
      </w:r>
      <w:r w:rsidRPr="004A78EF">
        <w:rPr>
          <w:sz w:val="24"/>
          <w:szCs w:val="24"/>
        </w:rPr>
        <w:t>introducerea</w:t>
      </w:r>
      <w:r w:rsidRPr="004A78EF">
        <w:rPr>
          <w:spacing w:val="71"/>
          <w:sz w:val="24"/>
          <w:szCs w:val="24"/>
        </w:rPr>
        <w:t xml:space="preserve"> </w:t>
      </w:r>
      <w:r w:rsidRPr="004A78EF">
        <w:rPr>
          <w:sz w:val="24"/>
          <w:szCs w:val="24"/>
        </w:rPr>
        <w:t>de tehnologii noi.</w:t>
      </w:r>
    </w:p>
    <w:p w14:paraId="704C1980" w14:textId="77777777" w:rsidR="00CB08EB" w:rsidRPr="004A78EF" w:rsidRDefault="00CB08EB" w:rsidP="0043678F">
      <w:pPr>
        <w:ind w:left="426"/>
        <w:rPr>
          <w:b/>
        </w:rPr>
      </w:pPr>
      <w:r w:rsidRPr="004A78EF">
        <w:rPr>
          <w:b/>
        </w:rPr>
        <w:t>Orientarea</w:t>
      </w:r>
      <w:r w:rsidRPr="004A78EF">
        <w:rPr>
          <w:b/>
          <w:spacing w:val="40"/>
        </w:rPr>
        <w:t xml:space="preserve"> </w:t>
      </w:r>
      <w:r w:rsidRPr="004A78EF">
        <w:rPr>
          <w:b/>
        </w:rPr>
        <w:t>către nevoile beneficiarului</w:t>
      </w:r>
    </w:p>
    <w:p w14:paraId="327B2954" w14:textId="77777777" w:rsidR="00CB08EB" w:rsidRPr="004A78EF" w:rsidRDefault="00CB08EB" w:rsidP="0010395A">
      <w:pPr>
        <w:pStyle w:val="Listparagraf"/>
        <w:numPr>
          <w:ilvl w:val="0"/>
          <w:numId w:val="2"/>
        </w:numPr>
        <w:tabs>
          <w:tab w:val="left" w:pos="264"/>
          <w:tab w:val="left" w:pos="496"/>
        </w:tabs>
        <w:ind w:left="264" w:right="164" w:hanging="1"/>
        <w:rPr>
          <w:sz w:val="24"/>
          <w:szCs w:val="24"/>
        </w:rPr>
      </w:pPr>
      <w:r w:rsidRPr="004A78EF">
        <w:rPr>
          <w:sz w:val="24"/>
          <w:szCs w:val="24"/>
        </w:rPr>
        <w:t>preocuparea permanentă pentru creșterea gradului de</w:t>
      </w:r>
      <w:r w:rsidRPr="004A78EF">
        <w:rPr>
          <w:spacing w:val="-15"/>
          <w:sz w:val="24"/>
          <w:szCs w:val="24"/>
        </w:rPr>
        <w:t xml:space="preserve"> </w:t>
      </w:r>
      <w:r w:rsidRPr="004A78EF">
        <w:rPr>
          <w:sz w:val="24"/>
          <w:szCs w:val="24"/>
        </w:rPr>
        <w:t>încredere al beneficiarilor și pentru asigurarea unei transparențe în ceea ce privește acțiunile intreprinse;</w:t>
      </w:r>
    </w:p>
    <w:p w14:paraId="39ED4FA9" w14:textId="77777777" w:rsidR="00CB08EB" w:rsidRPr="004A78EF" w:rsidRDefault="00CB08EB" w:rsidP="0010395A">
      <w:pPr>
        <w:pStyle w:val="Listparagraf"/>
        <w:numPr>
          <w:ilvl w:val="0"/>
          <w:numId w:val="2"/>
        </w:numPr>
        <w:tabs>
          <w:tab w:val="left" w:pos="466"/>
        </w:tabs>
        <w:ind w:left="466"/>
        <w:rPr>
          <w:sz w:val="24"/>
          <w:szCs w:val="24"/>
        </w:rPr>
      </w:pPr>
      <w:r w:rsidRPr="004A78EF">
        <w:rPr>
          <w:sz w:val="24"/>
          <w:szCs w:val="24"/>
        </w:rPr>
        <w:t>identificarea și analiza</w:t>
      </w:r>
      <w:r w:rsidRPr="004A78EF">
        <w:rPr>
          <w:spacing w:val="-13"/>
          <w:sz w:val="24"/>
          <w:szCs w:val="24"/>
        </w:rPr>
        <w:t xml:space="preserve"> </w:t>
      </w:r>
      <w:r w:rsidRPr="004A78EF">
        <w:rPr>
          <w:sz w:val="24"/>
          <w:szCs w:val="24"/>
        </w:rPr>
        <w:t>continua</w:t>
      </w:r>
      <w:r w:rsidRPr="004A78EF">
        <w:rPr>
          <w:spacing w:val="-6"/>
          <w:sz w:val="24"/>
          <w:szCs w:val="24"/>
        </w:rPr>
        <w:t xml:space="preserve"> </w:t>
      </w:r>
      <w:r w:rsidRPr="004A78EF">
        <w:rPr>
          <w:sz w:val="24"/>
          <w:szCs w:val="24"/>
        </w:rPr>
        <w:t>pentru</w:t>
      </w:r>
      <w:r w:rsidRPr="004A78EF">
        <w:rPr>
          <w:spacing w:val="-15"/>
          <w:sz w:val="24"/>
          <w:szCs w:val="24"/>
        </w:rPr>
        <w:t xml:space="preserve"> </w:t>
      </w:r>
      <w:r w:rsidRPr="004A78EF">
        <w:rPr>
          <w:sz w:val="24"/>
          <w:szCs w:val="24"/>
        </w:rPr>
        <w:t>anticiparea</w:t>
      </w:r>
      <w:r w:rsidRPr="004A78EF">
        <w:rPr>
          <w:spacing w:val="-8"/>
          <w:sz w:val="24"/>
          <w:szCs w:val="24"/>
        </w:rPr>
        <w:t xml:space="preserve"> </w:t>
      </w:r>
      <w:r w:rsidRPr="004A78EF">
        <w:rPr>
          <w:sz w:val="24"/>
          <w:szCs w:val="24"/>
        </w:rPr>
        <w:t>așteptarilor</w:t>
      </w:r>
      <w:r w:rsidRPr="004A78EF">
        <w:rPr>
          <w:spacing w:val="-9"/>
          <w:sz w:val="24"/>
          <w:szCs w:val="24"/>
        </w:rPr>
        <w:t xml:space="preserve"> </w:t>
      </w:r>
      <w:r w:rsidRPr="004A78EF">
        <w:rPr>
          <w:sz w:val="24"/>
          <w:szCs w:val="24"/>
        </w:rPr>
        <w:t>beneficiarilor</w:t>
      </w:r>
      <w:r w:rsidRPr="004A78EF">
        <w:rPr>
          <w:spacing w:val="-20"/>
          <w:sz w:val="24"/>
          <w:szCs w:val="24"/>
        </w:rPr>
        <w:t xml:space="preserve"> </w:t>
      </w:r>
      <w:r w:rsidRPr="004A78EF">
        <w:rPr>
          <w:sz w:val="24"/>
          <w:szCs w:val="24"/>
        </w:rPr>
        <w:t>și</w:t>
      </w:r>
      <w:r w:rsidRPr="004A78EF">
        <w:rPr>
          <w:spacing w:val="-15"/>
          <w:sz w:val="24"/>
          <w:szCs w:val="24"/>
        </w:rPr>
        <w:t xml:space="preserve"> </w:t>
      </w:r>
      <w:r w:rsidRPr="004A78EF">
        <w:rPr>
          <w:sz w:val="24"/>
          <w:szCs w:val="24"/>
        </w:rPr>
        <w:t>posibililor</w:t>
      </w:r>
      <w:r w:rsidRPr="004A78EF">
        <w:rPr>
          <w:spacing w:val="-4"/>
          <w:sz w:val="24"/>
          <w:szCs w:val="24"/>
        </w:rPr>
        <w:t xml:space="preserve"> </w:t>
      </w:r>
      <w:r w:rsidRPr="004A78EF">
        <w:rPr>
          <w:spacing w:val="-2"/>
          <w:sz w:val="24"/>
          <w:szCs w:val="24"/>
        </w:rPr>
        <w:t>clienți;</w:t>
      </w:r>
    </w:p>
    <w:p w14:paraId="6015DF8F" w14:textId="77777777" w:rsidR="00CB08EB" w:rsidRPr="004A78EF" w:rsidRDefault="00CB08EB" w:rsidP="0010395A">
      <w:pPr>
        <w:pStyle w:val="Listparagraf"/>
        <w:numPr>
          <w:ilvl w:val="0"/>
          <w:numId w:val="2"/>
        </w:numPr>
        <w:tabs>
          <w:tab w:val="left" w:pos="463"/>
        </w:tabs>
        <w:spacing w:before="1"/>
        <w:ind w:left="256" w:right="306" w:firstLine="6"/>
        <w:rPr>
          <w:sz w:val="24"/>
          <w:szCs w:val="24"/>
        </w:rPr>
      </w:pPr>
      <w:r w:rsidRPr="004A78EF">
        <w:rPr>
          <w:sz w:val="24"/>
          <w:szCs w:val="24"/>
        </w:rPr>
        <w:t>modul</w:t>
      </w:r>
      <w:r w:rsidRPr="004A78EF">
        <w:rPr>
          <w:spacing w:val="-13"/>
          <w:sz w:val="24"/>
          <w:szCs w:val="24"/>
        </w:rPr>
        <w:t xml:space="preserve"> </w:t>
      </w:r>
      <w:r w:rsidRPr="004A78EF">
        <w:rPr>
          <w:sz w:val="24"/>
          <w:szCs w:val="24"/>
        </w:rPr>
        <w:t>de</w:t>
      </w:r>
      <w:r w:rsidRPr="004A78EF">
        <w:rPr>
          <w:spacing w:val="-15"/>
          <w:sz w:val="24"/>
          <w:szCs w:val="24"/>
        </w:rPr>
        <w:t xml:space="preserve"> </w:t>
      </w:r>
      <w:r w:rsidRPr="004A78EF">
        <w:rPr>
          <w:sz w:val="24"/>
          <w:szCs w:val="24"/>
        </w:rPr>
        <w:t>desfășurare</w:t>
      </w:r>
      <w:r w:rsidRPr="004A78EF">
        <w:rPr>
          <w:spacing w:val="-2"/>
          <w:sz w:val="24"/>
          <w:szCs w:val="24"/>
        </w:rPr>
        <w:t xml:space="preserve"> </w:t>
      </w:r>
      <w:r w:rsidRPr="004A78EF">
        <w:rPr>
          <w:sz w:val="24"/>
          <w:szCs w:val="24"/>
        </w:rPr>
        <w:t>a</w:t>
      </w:r>
      <w:r w:rsidRPr="004A78EF">
        <w:rPr>
          <w:spacing w:val="-15"/>
          <w:sz w:val="24"/>
          <w:szCs w:val="24"/>
        </w:rPr>
        <w:t xml:space="preserve"> </w:t>
      </w:r>
      <w:r w:rsidRPr="004A78EF">
        <w:rPr>
          <w:sz w:val="24"/>
          <w:szCs w:val="24"/>
        </w:rPr>
        <w:t>interacțiunii cu</w:t>
      </w:r>
      <w:r w:rsidRPr="004A78EF">
        <w:rPr>
          <w:spacing w:val="-11"/>
          <w:sz w:val="24"/>
          <w:szCs w:val="24"/>
        </w:rPr>
        <w:t xml:space="preserve"> </w:t>
      </w:r>
      <w:r w:rsidRPr="004A78EF">
        <w:rPr>
          <w:sz w:val="24"/>
          <w:szCs w:val="24"/>
        </w:rPr>
        <w:t>clienții</w:t>
      </w:r>
      <w:r w:rsidRPr="004A78EF">
        <w:rPr>
          <w:spacing w:val="-8"/>
          <w:sz w:val="24"/>
          <w:szCs w:val="24"/>
        </w:rPr>
        <w:t xml:space="preserve"> </w:t>
      </w:r>
      <w:r w:rsidRPr="004A78EF">
        <w:rPr>
          <w:sz w:val="24"/>
          <w:szCs w:val="24"/>
        </w:rPr>
        <w:t>pentru</w:t>
      </w:r>
      <w:r w:rsidRPr="004A78EF">
        <w:rPr>
          <w:spacing w:val="-11"/>
          <w:sz w:val="24"/>
          <w:szCs w:val="24"/>
        </w:rPr>
        <w:t xml:space="preserve"> </w:t>
      </w:r>
      <w:r w:rsidRPr="004A78EF">
        <w:rPr>
          <w:sz w:val="24"/>
          <w:szCs w:val="24"/>
        </w:rPr>
        <w:t>a</w:t>
      </w:r>
      <w:r w:rsidRPr="004A78EF">
        <w:rPr>
          <w:spacing w:val="-11"/>
          <w:sz w:val="24"/>
          <w:szCs w:val="24"/>
        </w:rPr>
        <w:t xml:space="preserve"> </w:t>
      </w:r>
      <w:r w:rsidRPr="004A78EF">
        <w:rPr>
          <w:sz w:val="24"/>
          <w:szCs w:val="24"/>
        </w:rPr>
        <w:t>obține</w:t>
      </w:r>
      <w:r w:rsidRPr="004A78EF">
        <w:rPr>
          <w:spacing w:val="-10"/>
          <w:sz w:val="24"/>
          <w:szCs w:val="24"/>
        </w:rPr>
        <w:t xml:space="preserve"> </w:t>
      </w:r>
      <w:r w:rsidRPr="004A78EF">
        <w:rPr>
          <w:sz w:val="24"/>
          <w:szCs w:val="24"/>
        </w:rPr>
        <w:t>relații</w:t>
      </w:r>
      <w:r w:rsidRPr="004A78EF">
        <w:rPr>
          <w:spacing w:val="-10"/>
          <w:sz w:val="24"/>
          <w:szCs w:val="24"/>
        </w:rPr>
        <w:t xml:space="preserve"> </w:t>
      </w:r>
      <w:r w:rsidRPr="004A78EF">
        <w:rPr>
          <w:sz w:val="24"/>
          <w:szCs w:val="24"/>
        </w:rPr>
        <w:t>căt</w:t>
      </w:r>
      <w:r w:rsidRPr="004A78EF">
        <w:rPr>
          <w:spacing w:val="-4"/>
          <w:sz w:val="24"/>
          <w:szCs w:val="24"/>
        </w:rPr>
        <w:t xml:space="preserve"> </w:t>
      </w:r>
      <w:r w:rsidRPr="004A78EF">
        <w:rPr>
          <w:sz w:val="24"/>
          <w:szCs w:val="24"/>
        </w:rPr>
        <w:t>mai bune</w:t>
      </w:r>
      <w:r w:rsidRPr="004A78EF">
        <w:rPr>
          <w:spacing w:val="-10"/>
          <w:sz w:val="24"/>
          <w:szCs w:val="24"/>
        </w:rPr>
        <w:t xml:space="preserve"> </w:t>
      </w:r>
      <w:r w:rsidRPr="004A78EF">
        <w:rPr>
          <w:sz w:val="24"/>
          <w:szCs w:val="24"/>
        </w:rPr>
        <w:t>pe</w:t>
      </w:r>
      <w:r w:rsidRPr="004A78EF">
        <w:rPr>
          <w:spacing w:val="-11"/>
          <w:sz w:val="24"/>
          <w:szCs w:val="24"/>
        </w:rPr>
        <w:t xml:space="preserve"> </w:t>
      </w:r>
      <w:r w:rsidRPr="004A78EF">
        <w:rPr>
          <w:sz w:val="24"/>
          <w:szCs w:val="24"/>
        </w:rPr>
        <w:t>termen</w:t>
      </w:r>
      <w:r w:rsidRPr="004A78EF">
        <w:rPr>
          <w:spacing w:val="-10"/>
          <w:sz w:val="24"/>
          <w:szCs w:val="24"/>
        </w:rPr>
        <w:t xml:space="preserve"> </w:t>
      </w:r>
      <w:r w:rsidRPr="004A78EF">
        <w:rPr>
          <w:sz w:val="24"/>
          <w:szCs w:val="24"/>
        </w:rPr>
        <w:t>lung</w:t>
      </w:r>
      <w:r w:rsidRPr="004A78EF">
        <w:rPr>
          <w:spacing w:val="-15"/>
          <w:sz w:val="24"/>
          <w:szCs w:val="24"/>
        </w:rPr>
        <w:t xml:space="preserve"> ș</w:t>
      </w:r>
      <w:r w:rsidRPr="004A78EF">
        <w:rPr>
          <w:sz w:val="24"/>
          <w:szCs w:val="24"/>
        </w:rPr>
        <w:t>i economic avantajoase.</w:t>
      </w:r>
    </w:p>
    <w:p w14:paraId="422E50A2" w14:textId="77777777" w:rsidR="00CB08EB" w:rsidRPr="004A78EF" w:rsidRDefault="00CB08EB" w:rsidP="0043678F">
      <w:pPr>
        <w:ind w:left="671" w:hanging="245"/>
        <w:rPr>
          <w:b/>
        </w:rPr>
      </w:pPr>
      <w:r w:rsidRPr="004A78EF">
        <w:rPr>
          <w:b/>
        </w:rPr>
        <w:t>Competenta</w:t>
      </w:r>
      <w:r w:rsidRPr="004A78EF">
        <w:rPr>
          <w:b/>
          <w:spacing w:val="42"/>
        </w:rPr>
        <w:t xml:space="preserve"> </w:t>
      </w:r>
      <w:r w:rsidRPr="004A78EF">
        <w:rPr>
          <w:b/>
          <w:spacing w:val="-2"/>
        </w:rPr>
        <w:t>profesională</w:t>
      </w:r>
    </w:p>
    <w:p w14:paraId="05D82EF9" w14:textId="77777777" w:rsidR="00CB08EB" w:rsidRPr="004A78EF" w:rsidRDefault="00CB08EB" w:rsidP="0010395A">
      <w:pPr>
        <w:pStyle w:val="Listparagraf"/>
        <w:numPr>
          <w:ilvl w:val="0"/>
          <w:numId w:val="2"/>
        </w:numPr>
        <w:tabs>
          <w:tab w:val="left" w:pos="522"/>
        </w:tabs>
        <w:ind w:left="244" w:right="170" w:firstLine="4"/>
        <w:jc w:val="left"/>
        <w:rPr>
          <w:sz w:val="24"/>
          <w:szCs w:val="24"/>
        </w:rPr>
      </w:pPr>
      <w:r w:rsidRPr="004A78EF">
        <w:rPr>
          <w:sz w:val="24"/>
          <w:szCs w:val="24"/>
        </w:rPr>
        <w:t>creșterea</w:t>
      </w:r>
      <w:r w:rsidRPr="004A78EF">
        <w:rPr>
          <w:spacing w:val="40"/>
          <w:sz w:val="24"/>
          <w:szCs w:val="24"/>
        </w:rPr>
        <w:t xml:space="preserve"> </w:t>
      </w:r>
      <w:r w:rsidRPr="004A78EF">
        <w:rPr>
          <w:sz w:val="24"/>
          <w:szCs w:val="24"/>
        </w:rPr>
        <w:t>eficienței</w:t>
      </w:r>
      <w:r w:rsidRPr="004A78EF">
        <w:rPr>
          <w:spacing w:val="76"/>
          <w:sz w:val="24"/>
          <w:szCs w:val="24"/>
        </w:rPr>
        <w:t xml:space="preserve"> </w:t>
      </w:r>
      <w:r w:rsidRPr="004A78EF">
        <w:rPr>
          <w:sz w:val="24"/>
          <w:szCs w:val="24"/>
        </w:rPr>
        <w:t>generale</w:t>
      </w:r>
      <w:r w:rsidRPr="004A78EF">
        <w:rPr>
          <w:spacing w:val="40"/>
          <w:sz w:val="24"/>
          <w:szCs w:val="24"/>
        </w:rPr>
        <w:t xml:space="preserve"> </w:t>
      </w:r>
      <w:r w:rsidRPr="004A78EF">
        <w:rPr>
          <w:sz w:val="24"/>
          <w:szCs w:val="24"/>
        </w:rPr>
        <w:t>a</w:t>
      </w:r>
      <w:r w:rsidRPr="004A78EF">
        <w:rPr>
          <w:spacing w:val="40"/>
          <w:sz w:val="24"/>
          <w:szCs w:val="24"/>
        </w:rPr>
        <w:t xml:space="preserve"> </w:t>
      </w:r>
      <w:r w:rsidRPr="004A78EF">
        <w:rPr>
          <w:sz w:val="24"/>
          <w:szCs w:val="24"/>
        </w:rPr>
        <w:t>companiei</w:t>
      </w:r>
      <w:r w:rsidRPr="004A78EF">
        <w:rPr>
          <w:spacing w:val="75"/>
          <w:sz w:val="24"/>
          <w:szCs w:val="24"/>
        </w:rPr>
        <w:t xml:space="preserve"> </w:t>
      </w:r>
      <w:r w:rsidRPr="004A78EF">
        <w:rPr>
          <w:sz w:val="24"/>
          <w:szCs w:val="24"/>
        </w:rPr>
        <w:t>prin</w:t>
      </w:r>
      <w:r w:rsidRPr="004A78EF">
        <w:rPr>
          <w:spacing w:val="40"/>
          <w:sz w:val="24"/>
          <w:szCs w:val="24"/>
        </w:rPr>
        <w:t xml:space="preserve"> </w:t>
      </w:r>
      <w:r w:rsidRPr="004A78EF">
        <w:rPr>
          <w:sz w:val="24"/>
          <w:szCs w:val="24"/>
        </w:rPr>
        <w:t>corecta</w:t>
      </w:r>
      <w:r w:rsidRPr="004A78EF">
        <w:rPr>
          <w:spacing w:val="40"/>
          <w:sz w:val="24"/>
          <w:szCs w:val="24"/>
        </w:rPr>
        <w:t xml:space="preserve"> </w:t>
      </w:r>
      <w:r w:rsidRPr="004A78EF">
        <w:rPr>
          <w:sz w:val="24"/>
          <w:szCs w:val="24"/>
        </w:rPr>
        <w:t>dimensionare,</w:t>
      </w:r>
      <w:r w:rsidRPr="004A78EF">
        <w:rPr>
          <w:spacing w:val="40"/>
          <w:sz w:val="24"/>
          <w:szCs w:val="24"/>
        </w:rPr>
        <w:t xml:space="preserve"> </w:t>
      </w:r>
      <w:r w:rsidRPr="004A78EF">
        <w:rPr>
          <w:sz w:val="24"/>
          <w:szCs w:val="24"/>
        </w:rPr>
        <w:t>informare</w:t>
      </w:r>
      <w:r w:rsidRPr="004A78EF">
        <w:rPr>
          <w:spacing w:val="40"/>
          <w:sz w:val="24"/>
          <w:szCs w:val="24"/>
        </w:rPr>
        <w:t xml:space="preserve"> </w:t>
      </w:r>
      <w:r w:rsidRPr="004A78EF">
        <w:rPr>
          <w:sz w:val="24"/>
          <w:szCs w:val="24"/>
        </w:rPr>
        <w:t>și</w:t>
      </w:r>
      <w:r w:rsidRPr="004A78EF">
        <w:rPr>
          <w:spacing w:val="40"/>
          <w:sz w:val="24"/>
          <w:szCs w:val="24"/>
        </w:rPr>
        <w:t xml:space="preserve"> </w:t>
      </w:r>
      <w:r w:rsidRPr="004A78EF">
        <w:rPr>
          <w:sz w:val="24"/>
          <w:szCs w:val="24"/>
        </w:rPr>
        <w:t>motivare</w:t>
      </w:r>
      <w:r w:rsidRPr="004A78EF">
        <w:rPr>
          <w:spacing w:val="40"/>
          <w:sz w:val="24"/>
          <w:szCs w:val="24"/>
        </w:rPr>
        <w:t xml:space="preserve"> </w:t>
      </w:r>
      <w:r w:rsidRPr="004A78EF">
        <w:rPr>
          <w:sz w:val="24"/>
          <w:szCs w:val="24"/>
        </w:rPr>
        <w:t>a personalului societății;</w:t>
      </w:r>
    </w:p>
    <w:p w14:paraId="518EAAF2" w14:textId="77777777" w:rsidR="00CB08EB" w:rsidRPr="004A78EF" w:rsidRDefault="00CB08EB" w:rsidP="0010395A">
      <w:pPr>
        <w:pStyle w:val="Listparagraf"/>
        <w:numPr>
          <w:ilvl w:val="0"/>
          <w:numId w:val="2"/>
        </w:numPr>
        <w:tabs>
          <w:tab w:val="left" w:pos="249"/>
          <w:tab w:val="left" w:pos="537"/>
        </w:tabs>
        <w:ind w:left="249" w:right="-196" w:hanging="1"/>
        <w:jc w:val="left"/>
        <w:rPr>
          <w:sz w:val="24"/>
          <w:szCs w:val="24"/>
        </w:rPr>
      </w:pPr>
      <w:r w:rsidRPr="004A78EF">
        <w:rPr>
          <w:sz w:val="24"/>
          <w:szCs w:val="24"/>
        </w:rPr>
        <w:t>crearea</w:t>
      </w:r>
      <w:r w:rsidRPr="004A78EF">
        <w:rPr>
          <w:spacing w:val="40"/>
          <w:sz w:val="24"/>
          <w:szCs w:val="24"/>
        </w:rPr>
        <w:t xml:space="preserve"> </w:t>
      </w:r>
      <w:r w:rsidRPr="004A78EF">
        <w:rPr>
          <w:sz w:val="24"/>
          <w:szCs w:val="24"/>
        </w:rPr>
        <w:t>unui</w:t>
      </w:r>
      <w:r w:rsidRPr="004A78EF">
        <w:rPr>
          <w:spacing w:val="73"/>
          <w:sz w:val="24"/>
          <w:szCs w:val="24"/>
        </w:rPr>
        <w:t xml:space="preserve"> </w:t>
      </w:r>
      <w:r w:rsidRPr="004A78EF">
        <w:rPr>
          <w:sz w:val="24"/>
          <w:szCs w:val="24"/>
        </w:rPr>
        <w:t>mediu</w:t>
      </w:r>
      <w:r w:rsidRPr="004A78EF">
        <w:rPr>
          <w:spacing w:val="40"/>
          <w:sz w:val="24"/>
          <w:szCs w:val="24"/>
        </w:rPr>
        <w:t xml:space="preserve"> </w:t>
      </w:r>
      <w:r w:rsidRPr="004A78EF">
        <w:rPr>
          <w:sz w:val="24"/>
          <w:szCs w:val="24"/>
        </w:rPr>
        <w:t>favorabil</w:t>
      </w:r>
      <w:r w:rsidRPr="004A78EF">
        <w:rPr>
          <w:spacing w:val="40"/>
          <w:sz w:val="24"/>
          <w:szCs w:val="24"/>
        </w:rPr>
        <w:t xml:space="preserve"> </w:t>
      </w:r>
      <w:r w:rsidRPr="004A78EF">
        <w:rPr>
          <w:sz w:val="24"/>
          <w:szCs w:val="24"/>
        </w:rPr>
        <w:t>învațării</w:t>
      </w:r>
      <w:r w:rsidRPr="004A78EF">
        <w:rPr>
          <w:spacing w:val="40"/>
          <w:sz w:val="24"/>
          <w:szCs w:val="24"/>
        </w:rPr>
        <w:t xml:space="preserve"> î</w:t>
      </w:r>
      <w:r w:rsidRPr="004A78EF">
        <w:rPr>
          <w:sz w:val="24"/>
          <w:szCs w:val="24"/>
        </w:rPr>
        <w:t>n</w:t>
      </w:r>
      <w:r w:rsidRPr="004A78EF">
        <w:rPr>
          <w:spacing w:val="40"/>
          <w:sz w:val="24"/>
          <w:szCs w:val="24"/>
        </w:rPr>
        <w:t xml:space="preserve"> </w:t>
      </w:r>
      <w:r w:rsidRPr="004A78EF">
        <w:rPr>
          <w:sz w:val="24"/>
          <w:szCs w:val="24"/>
        </w:rPr>
        <w:t>societate</w:t>
      </w:r>
      <w:r w:rsidRPr="004A78EF">
        <w:rPr>
          <w:spacing w:val="40"/>
          <w:sz w:val="24"/>
          <w:szCs w:val="24"/>
        </w:rPr>
        <w:t xml:space="preserve"> </w:t>
      </w:r>
      <w:r w:rsidRPr="004A78EF">
        <w:rPr>
          <w:sz w:val="24"/>
          <w:szCs w:val="24"/>
        </w:rPr>
        <w:t>și</w:t>
      </w:r>
      <w:r w:rsidRPr="004A78EF">
        <w:rPr>
          <w:spacing w:val="69"/>
          <w:sz w:val="24"/>
          <w:szCs w:val="24"/>
        </w:rPr>
        <w:t xml:space="preserve"> </w:t>
      </w:r>
      <w:r w:rsidRPr="004A78EF">
        <w:rPr>
          <w:sz w:val="24"/>
          <w:szCs w:val="24"/>
        </w:rPr>
        <w:t>sprijinirea</w:t>
      </w:r>
      <w:r w:rsidRPr="004A78EF">
        <w:rPr>
          <w:spacing w:val="40"/>
          <w:sz w:val="24"/>
          <w:szCs w:val="24"/>
        </w:rPr>
        <w:t xml:space="preserve"> </w:t>
      </w:r>
      <w:r w:rsidRPr="004A78EF">
        <w:rPr>
          <w:sz w:val="24"/>
          <w:szCs w:val="24"/>
        </w:rPr>
        <w:t>angajatilor</w:t>
      </w:r>
      <w:r w:rsidRPr="004A78EF">
        <w:rPr>
          <w:spacing w:val="75"/>
          <w:sz w:val="24"/>
          <w:szCs w:val="24"/>
        </w:rPr>
        <w:t xml:space="preserve"> </w:t>
      </w:r>
      <w:r w:rsidRPr="004A78EF">
        <w:rPr>
          <w:sz w:val="24"/>
          <w:szCs w:val="24"/>
        </w:rPr>
        <w:t>pentru</w:t>
      </w:r>
      <w:r w:rsidRPr="004A78EF">
        <w:rPr>
          <w:spacing w:val="75"/>
          <w:sz w:val="24"/>
          <w:szCs w:val="24"/>
        </w:rPr>
        <w:t xml:space="preserve"> </w:t>
      </w:r>
      <w:r w:rsidRPr="004A78EF">
        <w:rPr>
          <w:sz w:val="24"/>
          <w:szCs w:val="24"/>
        </w:rPr>
        <w:t>a-și</w:t>
      </w:r>
      <w:r w:rsidRPr="004A78EF">
        <w:rPr>
          <w:spacing w:val="40"/>
          <w:sz w:val="24"/>
          <w:szCs w:val="24"/>
        </w:rPr>
        <w:t xml:space="preserve"> </w:t>
      </w:r>
      <w:r w:rsidRPr="004A78EF">
        <w:rPr>
          <w:sz w:val="24"/>
          <w:szCs w:val="24"/>
        </w:rPr>
        <w:t>dezvolta capacitatea de a</w:t>
      </w:r>
      <w:r w:rsidRPr="004A78EF">
        <w:rPr>
          <w:spacing w:val="-9"/>
          <w:sz w:val="24"/>
          <w:szCs w:val="24"/>
        </w:rPr>
        <w:t xml:space="preserve"> </w:t>
      </w:r>
      <w:r w:rsidRPr="004A78EF">
        <w:rPr>
          <w:sz w:val="24"/>
          <w:szCs w:val="24"/>
        </w:rPr>
        <w:t>folosi tehnici și proceduri moderne;</w:t>
      </w:r>
    </w:p>
    <w:p w14:paraId="6940F15C" w14:textId="77777777" w:rsidR="00CB08EB" w:rsidRPr="004A78EF" w:rsidRDefault="00CB08EB" w:rsidP="0010395A">
      <w:pPr>
        <w:pStyle w:val="Listparagraf"/>
        <w:numPr>
          <w:ilvl w:val="0"/>
          <w:numId w:val="2"/>
        </w:numPr>
        <w:tabs>
          <w:tab w:val="left" w:pos="443"/>
        </w:tabs>
        <w:ind w:left="443" w:hanging="202"/>
        <w:jc w:val="left"/>
        <w:rPr>
          <w:sz w:val="24"/>
          <w:szCs w:val="24"/>
        </w:rPr>
      </w:pPr>
      <w:r w:rsidRPr="004A78EF">
        <w:rPr>
          <w:sz w:val="24"/>
          <w:szCs w:val="24"/>
        </w:rPr>
        <w:t>dezvoltarea</w:t>
      </w:r>
      <w:r w:rsidRPr="004A78EF">
        <w:rPr>
          <w:spacing w:val="5"/>
          <w:sz w:val="24"/>
          <w:szCs w:val="24"/>
        </w:rPr>
        <w:t xml:space="preserve"> </w:t>
      </w:r>
      <w:r w:rsidRPr="004A78EF">
        <w:rPr>
          <w:sz w:val="24"/>
          <w:szCs w:val="24"/>
        </w:rPr>
        <w:t>resurselor</w:t>
      </w:r>
      <w:r w:rsidRPr="004A78EF">
        <w:rPr>
          <w:spacing w:val="1"/>
          <w:sz w:val="24"/>
          <w:szCs w:val="24"/>
        </w:rPr>
        <w:t xml:space="preserve"> </w:t>
      </w:r>
      <w:r w:rsidRPr="004A78EF">
        <w:rPr>
          <w:sz w:val="24"/>
          <w:szCs w:val="24"/>
        </w:rPr>
        <w:t>umane</w:t>
      </w:r>
      <w:r w:rsidRPr="004A78EF">
        <w:rPr>
          <w:spacing w:val="-10"/>
          <w:sz w:val="24"/>
          <w:szCs w:val="24"/>
        </w:rPr>
        <w:t xml:space="preserve"> </w:t>
      </w:r>
      <w:r w:rsidRPr="004A78EF">
        <w:rPr>
          <w:sz w:val="24"/>
          <w:szCs w:val="24"/>
        </w:rPr>
        <w:t>prin</w:t>
      </w:r>
      <w:r w:rsidRPr="004A78EF">
        <w:rPr>
          <w:spacing w:val="-14"/>
          <w:sz w:val="24"/>
          <w:szCs w:val="24"/>
        </w:rPr>
        <w:t xml:space="preserve"> </w:t>
      </w:r>
      <w:r w:rsidRPr="004A78EF">
        <w:rPr>
          <w:sz w:val="24"/>
          <w:szCs w:val="24"/>
        </w:rPr>
        <w:t>instruirea</w:t>
      </w:r>
      <w:r w:rsidRPr="004A78EF">
        <w:rPr>
          <w:spacing w:val="-7"/>
          <w:sz w:val="24"/>
          <w:szCs w:val="24"/>
        </w:rPr>
        <w:t xml:space="preserve"> </w:t>
      </w:r>
      <w:r w:rsidRPr="004A78EF">
        <w:rPr>
          <w:sz w:val="24"/>
          <w:szCs w:val="24"/>
        </w:rPr>
        <w:t xml:space="preserve">permanentă </w:t>
      </w:r>
      <w:r w:rsidRPr="004A78EF">
        <w:rPr>
          <w:spacing w:val="8"/>
          <w:sz w:val="24"/>
          <w:szCs w:val="24"/>
        </w:rPr>
        <w:t xml:space="preserve">și </w:t>
      </w:r>
      <w:r w:rsidRPr="004A78EF">
        <w:rPr>
          <w:sz w:val="24"/>
          <w:szCs w:val="24"/>
        </w:rPr>
        <w:t>evaluarea</w:t>
      </w:r>
      <w:r w:rsidRPr="004A78EF">
        <w:rPr>
          <w:spacing w:val="-1"/>
          <w:sz w:val="24"/>
          <w:szCs w:val="24"/>
        </w:rPr>
        <w:t xml:space="preserve"> </w:t>
      </w:r>
      <w:r w:rsidRPr="004A78EF">
        <w:rPr>
          <w:sz w:val="24"/>
          <w:szCs w:val="24"/>
        </w:rPr>
        <w:t>atentă</w:t>
      </w:r>
      <w:r w:rsidRPr="004A78EF">
        <w:rPr>
          <w:spacing w:val="-9"/>
          <w:sz w:val="24"/>
          <w:szCs w:val="24"/>
        </w:rPr>
        <w:t xml:space="preserve"> </w:t>
      </w:r>
      <w:r w:rsidRPr="004A78EF">
        <w:rPr>
          <w:sz w:val="24"/>
          <w:szCs w:val="24"/>
        </w:rPr>
        <w:t>a</w:t>
      </w:r>
      <w:r w:rsidRPr="004A78EF">
        <w:rPr>
          <w:spacing w:val="-15"/>
          <w:sz w:val="24"/>
          <w:szCs w:val="24"/>
        </w:rPr>
        <w:t xml:space="preserve"> </w:t>
      </w:r>
      <w:r w:rsidRPr="004A78EF">
        <w:rPr>
          <w:spacing w:val="-2"/>
          <w:sz w:val="24"/>
          <w:szCs w:val="24"/>
        </w:rPr>
        <w:t>angajaților.</w:t>
      </w:r>
    </w:p>
    <w:p w14:paraId="7B784264" w14:textId="77777777" w:rsidR="00CB08EB" w:rsidRPr="004A78EF" w:rsidRDefault="00CB08EB" w:rsidP="0043678F">
      <w:pPr>
        <w:spacing w:before="70"/>
        <w:ind w:left="671" w:hanging="387"/>
        <w:rPr>
          <w:b/>
        </w:rPr>
      </w:pPr>
      <w:r w:rsidRPr="004A78EF">
        <w:rPr>
          <w:b/>
        </w:rPr>
        <w:t>Protectia</w:t>
      </w:r>
      <w:r w:rsidRPr="004A78EF">
        <w:rPr>
          <w:b/>
          <w:spacing w:val="38"/>
        </w:rPr>
        <w:t xml:space="preserve"> </w:t>
      </w:r>
      <w:r w:rsidRPr="004A78EF">
        <w:rPr>
          <w:b/>
          <w:spacing w:val="-2"/>
        </w:rPr>
        <w:t>mediului</w:t>
      </w:r>
    </w:p>
    <w:p w14:paraId="4F97ECB7" w14:textId="77777777" w:rsidR="00CB08EB" w:rsidRPr="004A78EF" w:rsidRDefault="00CB08EB" w:rsidP="0010395A">
      <w:pPr>
        <w:pStyle w:val="Listparagraf"/>
        <w:numPr>
          <w:ilvl w:val="1"/>
          <w:numId w:val="2"/>
        </w:numPr>
        <w:tabs>
          <w:tab w:val="left" w:pos="544"/>
        </w:tabs>
        <w:ind w:left="544" w:hanging="195"/>
        <w:jc w:val="left"/>
        <w:rPr>
          <w:sz w:val="24"/>
          <w:szCs w:val="24"/>
        </w:rPr>
      </w:pPr>
      <w:r w:rsidRPr="004A78EF">
        <w:rPr>
          <w:sz w:val="24"/>
          <w:szCs w:val="24"/>
        </w:rPr>
        <w:t>gestionarea</w:t>
      </w:r>
      <w:r w:rsidRPr="004A78EF">
        <w:rPr>
          <w:spacing w:val="-10"/>
          <w:sz w:val="24"/>
          <w:szCs w:val="24"/>
        </w:rPr>
        <w:t xml:space="preserve"> </w:t>
      </w:r>
      <w:r w:rsidRPr="004A78EF">
        <w:rPr>
          <w:sz w:val="24"/>
          <w:szCs w:val="24"/>
        </w:rPr>
        <w:t>rațională</w:t>
      </w:r>
      <w:r w:rsidRPr="004A78EF">
        <w:rPr>
          <w:spacing w:val="-11"/>
          <w:sz w:val="24"/>
          <w:szCs w:val="24"/>
        </w:rPr>
        <w:t xml:space="preserve"> </w:t>
      </w:r>
      <w:r w:rsidRPr="004A78EF">
        <w:rPr>
          <w:sz w:val="24"/>
          <w:szCs w:val="24"/>
        </w:rPr>
        <w:t>a</w:t>
      </w:r>
      <w:r w:rsidRPr="004A78EF">
        <w:rPr>
          <w:spacing w:val="-15"/>
          <w:sz w:val="24"/>
          <w:szCs w:val="24"/>
        </w:rPr>
        <w:t xml:space="preserve"> </w:t>
      </w:r>
      <w:r w:rsidRPr="004A78EF">
        <w:rPr>
          <w:sz w:val="24"/>
          <w:szCs w:val="24"/>
        </w:rPr>
        <w:t>resurselor</w:t>
      </w:r>
      <w:r w:rsidRPr="004A78EF">
        <w:rPr>
          <w:spacing w:val="-2"/>
          <w:sz w:val="24"/>
          <w:szCs w:val="24"/>
        </w:rPr>
        <w:t xml:space="preserve"> naturale;</w:t>
      </w:r>
    </w:p>
    <w:p w14:paraId="12610206" w14:textId="77777777" w:rsidR="00CB08EB" w:rsidRPr="004A78EF" w:rsidRDefault="00CB08EB" w:rsidP="0010395A">
      <w:pPr>
        <w:pStyle w:val="Listparagraf"/>
        <w:numPr>
          <w:ilvl w:val="1"/>
          <w:numId w:val="2"/>
        </w:numPr>
        <w:tabs>
          <w:tab w:val="left" w:pos="543"/>
        </w:tabs>
        <w:spacing w:before="5"/>
        <w:ind w:left="543" w:hanging="201"/>
        <w:jc w:val="left"/>
        <w:rPr>
          <w:sz w:val="24"/>
          <w:szCs w:val="24"/>
        </w:rPr>
      </w:pPr>
      <w:r w:rsidRPr="004A78EF">
        <w:rPr>
          <w:sz w:val="24"/>
          <w:szCs w:val="24"/>
        </w:rPr>
        <w:t>eliminarea</w:t>
      </w:r>
      <w:r w:rsidRPr="004A78EF">
        <w:rPr>
          <w:spacing w:val="-11"/>
          <w:sz w:val="24"/>
          <w:szCs w:val="24"/>
        </w:rPr>
        <w:t xml:space="preserve"> </w:t>
      </w:r>
      <w:r w:rsidRPr="004A78EF">
        <w:rPr>
          <w:sz w:val="24"/>
          <w:szCs w:val="24"/>
        </w:rPr>
        <w:t>activitatilor</w:t>
      </w:r>
      <w:r w:rsidRPr="004A78EF">
        <w:rPr>
          <w:spacing w:val="-7"/>
          <w:sz w:val="24"/>
          <w:szCs w:val="24"/>
        </w:rPr>
        <w:t xml:space="preserve"> </w:t>
      </w:r>
      <w:r w:rsidRPr="004A78EF">
        <w:rPr>
          <w:sz w:val="24"/>
          <w:szCs w:val="24"/>
        </w:rPr>
        <w:t>cu</w:t>
      </w:r>
      <w:r w:rsidRPr="004A78EF">
        <w:rPr>
          <w:spacing w:val="-14"/>
          <w:sz w:val="24"/>
          <w:szCs w:val="24"/>
        </w:rPr>
        <w:t xml:space="preserve"> </w:t>
      </w:r>
      <w:r w:rsidRPr="004A78EF">
        <w:rPr>
          <w:sz w:val="24"/>
          <w:szCs w:val="24"/>
        </w:rPr>
        <w:t>impact</w:t>
      </w:r>
      <w:r w:rsidRPr="004A78EF">
        <w:rPr>
          <w:spacing w:val="-5"/>
          <w:sz w:val="24"/>
          <w:szCs w:val="24"/>
        </w:rPr>
        <w:t xml:space="preserve"> </w:t>
      </w:r>
      <w:r w:rsidRPr="004A78EF">
        <w:rPr>
          <w:sz w:val="24"/>
          <w:szCs w:val="24"/>
        </w:rPr>
        <w:t>negativ</w:t>
      </w:r>
      <w:r w:rsidRPr="004A78EF">
        <w:rPr>
          <w:spacing w:val="-15"/>
          <w:sz w:val="24"/>
          <w:szCs w:val="24"/>
        </w:rPr>
        <w:t xml:space="preserve"> </w:t>
      </w:r>
      <w:r w:rsidRPr="004A78EF">
        <w:rPr>
          <w:sz w:val="24"/>
          <w:szCs w:val="24"/>
        </w:rPr>
        <w:t>asupra</w:t>
      </w:r>
      <w:r w:rsidRPr="004A78EF">
        <w:rPr>
          <w:spacing w:val="-6"/>
          <w:sz w:val="24"/>
          <w:szCs w:val="24"/>
        </w:rPr>
        <w:t xml:space="preserve"> </w:t>
      </w:r>
      <w:r w:rsidRPr="004A78EF">
        <w:rPr>
          <w:spacing w:val="-2"/>
          <w:sz w:val="24"/>
          <w:szCs w:val="24"/>
        </w:rPr>
        <w:t>mediului;</w:t>
      </w:r>
    </w:p>
    <w:p w14:paraId="2E9755FB" w14:textId="77777777" w:rsidR="00CB08EB" w:rsidRPr="004A78EF" w:rsidRDefault="00CB08EB" w:rsidP="0010395A">
      <w:pPr>
        <w:pStyle w:val="Listparagraf"/>
        <w:numPr>
          <w:ilvl w:val="1"/>
          <w:numId w:val="2"/>
        </w:numPr>
        <w:tabs>
          <w:tab w:val="left" w:pos="545"/>
        </w:tabs>
        <w:ind w:left="545" w:hanging="203"/>
        <w:jc w:val="left"/>
        <w:rPr>
          <w:sz w:val="24"/>
          <w:szCs w:val="24"/>
        </w:rPr>
      </w:pPr>
      <w:r w:rsidRPr="004A78EF">
        <w:rPr>
          <w:sz w:val="24"/>
          <w:szCs w:val="24"/>
        </w:rPr>
        <w:t>implementarea</w:t>
      </w:r>
      <w:r w:rsidRPr="004A78EF">
        <w:rPr>
          <w:spacing w:val="-9"/>
          <w:sz w:val="24"/>
          <w:szCs w:val="24"/>
        </w:rPr>
        <w:t xml:space="preserve"> </w:t>
      </w:r>
      <w:r w:rsidRPr="004A78EF">
        <w:rPr>
          <w:sz w:val="24"/>
          <w:szCs w:val="24"/>
        </w:rPr>
        <w:t xml:space="preserve">eficientă </w:t>
      </w:r>
      <w:r w:rsidRPr="004A78EF">
        <w:rPr>
          <w:spacing w:val="-15"/>
          <w:sz w:val="24"/>
          <w:szCs w:val="24"/>
        </w:rPr>
        <w:t xml:space="preserve"> </w:t>
      </w:r>
      <w:r w:rsidRPr="004A78EF">
        <w:rPr>
          <w:sz w:val="24"/>
          <w:szCs w:val="24"/>
        </w:rPr>
        <w:t>a</w:t>
      </w:r>
      <w:r w:rsidRPr="004A78EF">
        <w:rPr>
          <w:spacing w:val="-15"/>
          <w:sz w:val="24"/>
          <w:szCs w:val="24"/>
        </w:rPr>
        <w:t xml:space="preserve"> </w:t>
      </w:r>
      <w:r w:rsidRPr="004A78EF">
        <w:rPr>
          <w:sz w:val="24"/>
          <w:szCs w:val="24"/>
        </w:rPr>
        <w:t>tehnologiilor</w:t>
      </w:r>
      <w:r w:rsidRPr="004A78EF">
        <w:rPr>
          <w:spacing w:val="-12"/>
          <w:sz w:val="24"/>
          <w:szCs w:val="24"/>
        </w:rPr>
        <w:t xml:space="preserve"> </w:t>
      </w:r>
      <w:r w:rsidRPr="004A78EF">
        <w:rPr>
          <w:sz w:val="24"/>
          <w:szCs w:val="24"/>
        </w:rPr>
        <w:t>moderne</w:t>
      </w:r>
      <w:r w:rsidRPr="004A78EF">
        <w:rPr>
          <w:spacing w:val="-15"/>
          <w:sz w:val="24"/>
          <w:szCs w:val="24"/>
        </w:rPr>
        <w:t xml:space="preserve"> </w:t>
      </w:r>
      <w:r w:rsidRPr="004A78EF">
        <w:rPr>
          <w:sz w:val="24"/>
          <w:szCs w:val="24"/>
        </w:rPr>
        <w:t>conform</w:t>
      </w:r>
      <w:r w:rsidRPr="004A78EF">
        <w:rPr>
          <w:spacing w:val="-15"/>
          <w:sz w:val="24"/>
          <w:szCs w:val="24"/>
        </w:rPr>
        <w:t xml:space="preserve"> </w:t>
      </w:r>
      <w:r w:rsidRPr="004A78EF">
        <w:rPr>
          <w:sz w:val="24"/>
          <w:szCs w:val="24"/>
        </w:rPr>
        <w:t>standardelor</w:t>
      </w:r>
      <w:r w:rsidRPr="004A78EF">
        <w:rPr>
          <w:spacing w:val="-8"/>
          <w:sz w:val="24"/>
          <w:szCs w:val="24"/>
        </w:rPr>
        <w:t xml:space="preserve"> </w:t>
      </w:r>
      <w:r w:rsidRPr="004A78EF">
        <w:rPr>
          <w:spacing w:val="-2"/>
          <w:sz w:val="24"/>
          <w:szCs w:val="24"/>
        </w:rPr>
        <w:t>europene;</w:t>
      </w:r>
    </w:p>
    <w:p w14:paraId="7ECA41B1" w14:textId="77777777" w:rsidR="00CB08EB" w:rsidRPr="004A78EF" w:rsidRDefault="00CB08EB" w:rsidP="0010395A">
      <w:pPr>
        <w:pStyle w:val="Listparagraf"/>
        <w:numPr>
          <w:ilvl w:val="1"/>
          <w:numId w:val="2"/>
        </w:numPr>
        <w:tabs>
          <w:tab w:val="left" w:pos="344"/>
          <w:tab w:val="left" w:pos="558"/>
        </w:tabs>
        <w:spacing w:before="8"/>
        <w:ind w:right="114" w:hanging="2"/>
        <w:jc w:val="left"/>
        <w:rPr>
          <w:sz w:val="24"/>
          <w:szCs w:val="24"/>
        </w:rPr>
      </w:pPr>
      <w:r w:rsidRPr="004A78EF">
        <w:rPr>
          <w:sz w:val="24"/>
          <w:szCs w:val="24"/>
        </w:rPr>
        <w:t>aplicarea politicilor</w:t>
      </w:r>
      <w:r w:rsidRPr="004A78EF">
        <w:rPr>
          <w:spacing w:val="10"/>
          <w:sz w:val="24"/>
          <w:szCs w:val="24"/>
        </w:rPr>
        <w:t xml:space="preserve"> </w:t>
      </w:r>
      <w:r w:rsidRPr="004A78EF">
        <w:rPr>
          <w:sz w:val="24"/>
          <w:szCs w:val="24"/>
        </w:rPr>
        <w:t>de administrare</w:t>
      </w:r>
      <w:r w:rsidRPr="004A78EF">
        <w:rPr>
          <w:spacing w:val="20"/>
          <w:sz w:val="24"/>
          <w:szCs w:val="24"/>
        </w:rPr>
        <w:t xml:space="preserve"> </w:t>
      </w:r>
      <w:r w:rsidRPr="004A78EF">
        <w:rPr>
          <w:sz w:val="24"/>
          <w:szCs w:val="24"/>
        </w:rPr>
        <w:t>durabila pentru monitorizarea</w:t>
      </w:r>
      <w:r w:rsidRPr="004A78EF">
        <w:rPr>
          <w:spacing w:val="10"/>
          <w:sz w:val="24"/>
          <w:szCs w:val="24"/>
        </w:rPr>
        <w:t xml:space="preserve"> </w:t>
      </w:r>
      <w:r w:rsidRPr="004A78EF">
        <w:rPr>
          <w:sz w:val="24"/>
          <w:szCs w:val="24"/>
        </w:rPr>
        <w:t>resurselor si evaluarea</w:t>
      </w:r>
      <w:r w:rsidRPr="004A78EF">
        <w:rPr>
          <w:spacing w:val="11"/>
          <w:sz w:val="24"/>
          <w:szCs w:val="24"/>
        </w:rPr>
        <w:t xml:space="preserve"> </w:t>
      </w:r>
      <w:r w:rsidRPr="004A78EF">
        <w:rPr>
          <w:sz w:val="24"/>
          <w:szCs w:val="24"/>
        </w:rPr>
        <w:t xml:space="preserve">riscurilor </w:t>
      </w:r>
      <w:r w:rsidRPr="004A78EF">
        <w:rPr>
          <w:spacing w:val="-2"/>
          <w:sz w:val="24"/>
          <w:szCs w:val="24"/>
        </w:rPr>
        <w:t>de  mediu</w:t>
      </w:r>
    </w:p>
    <w:p w14:paraId="30471664" w14:textId="77777777" w:rsidR="00CB08EB" w:rsidRPr="004A78EF" w:rsidRDefault="00CB08EB" w:rsidP="0043678F">
      <w:pPr>
        <w:ind w:left="671" w:hanging="245"/>
        <w:rPr>
          <w:b/>
        </w:rPr>
      </w:pPr>
      <w:r w:rsidRPr="004A78EF">
        <w:rPr>
          <w:b/>
          <w:spacing w:val="-2"/>
          <w:w w:val="105"/>
        </w:rPr>
        <w:lastRenderedPageBreak/>
        <w:t>Competitivitate</w:t>
      </w:r>
    </w:p>
    <w:p w14:paraId="1C9F3B4D" w14:textId="05262444" w:rsidR="0010395A" w:rsidRPr="00396CB4" w:rsidRDefault="00CB08EB" w:rsidP="00396CB4">
      <w:pPr>
        <w:pStyle w:val="Listparagraf"/>
        <w:numPr>
          <w:ilvl w:val="1"/>
          <w:numId w:val="2"/>
        </w:numPr>
        <w:tabs>
          <w:tab w:val="left" w:pos="529"/>
        </w:tabs>
        <w:spacing w:before="1"/>
        <w:ind w:left="529" w:hanging="201"/>
        <w:rPr>
          <w:sz w:val="24"/>
          <w:szCs w:val="24"/>
        </w:rPr>
      </w:pPr>
      <w:r w:rsidRPr="004A78EF">
        <w:rPr>
          <w:sz w:val="24"/>
          <w:szCs w:val="24"/>
        </w:rPr>
        <w:t xml:space="preserve"> adaptare</w:t>
      </w:r>
      <w:r w:rsidRPr="004A78EF">
        <w:rPr>
          <w:spacing w:val="-10"/>
          <w:sz w:val="24"/>
          <w:szCs w:val="24"/>
        </w:rPr>
        <w:t xml:space="preserve"> </w:t>
      </w:r>
      <w:r w:rsidRPr="004A78EF">
        <w:rPr>
          <w:sz w:val="24"/>
          <w:szCs w:val="24"/>
        </w:rPr>
        <w:t>permanenta</w:t>
      </w:r>
      <w:r w:rsidRPr="004A78EF">
        <w:rPr>
          <w:spacing w:val="-15"/>
          <w:sz w:val="24"/>
          <w:szCs w:val="24"/>
        </w:rPr>
        <w:t xml:space="preserve"> </w:t>
      </w:r>
      <w:r w:rsidRPr="004A78EF">
        <w:rPr>
          <w:sz w:val="24"/>
          <w:szCs w:val="24"/>
        </w:rPr>
        <w:t>la</w:t>
      </w:r>
      <w:r w:rsidRPr="004A78EF">
        <w:rPr>
          <w:spacing w:val="-15"/>
          <w:sz w:val="24"/>
          <w:szCs w:val="24"/>
        </w:rPr>
        <w:t xml:space="preserve"> </w:t>
      </w:r>
      <w:r w:rsidRPr="004A78EF">
        <w:rPr>
          <w:sz w:val="24"/>
          <w:szCs w:val="24"/>
        </w:rPr>
        <w:t>mediul</w:t>
      </w:r>
      <w:r w:rsidRPr="004A78EF">
        <w:rPr>
          <w:spacing w:val="-9"/>
          <w:sz w:val="24"/>
          <w:szCs w:val="24"/>
        </w:rPr>
        <w:t xml:space="preserve"> </w:t>
      </w:r>
      <w:r w:rsidRPr="004A78EF">
        <w:rPr>
          <w:spacing w:val="-2"/>
          <w:sz w:val="24"/>
          <w:szCs w:val="24"/>
        </w:rPr>
        <w:t xml:space="preserve">exogen- </w:t>
      </w:r>
      <w:r w:rsidRPr="004A78EF">
        <w:rPr>
          <w:sz w:val="24"/>
          <w:szCs w:val="24"/>
        </w:rPr>
        <w:t>politica societății Infrastructura Drumuri și Poduri S.A. este orientata in sustinerea competitivitatii și creșterii economice, crearea de locuri de munca și dezvoltare durabila. Investitiile contribuie la creșterea eficientei generale a societatii prin corecta dimensionare, informare, motivare a angajaților prin</w:t>
      </w:r>
      <w:r w:rsidRPr="004A78EF">
        <w:rPr>
          <w:spacing w:val="-5"/>
          <w:sz w:val="24"/>
          <w:szCs w:val="24"/>
        </w:rPr>
        <w:t xml:space="preserve"> </w:t>
      </w:r>
      <w:r w:rsidRPr="004A78EF">
        <w:rPr>
          <w:sz w:val="24"/>
          <w:szCs w:val="24"/>
        </w:rPr>
        <w:t>crearea unui mediu favorabil invațării  în</w:t>
      </w:r>
      <w:r w:rsidRPr="004A78EF">
        <w:rPr>
          <w:spacing w:val="-8"/>
          <w:sz w:val="24"/>
          <w:szCs w:val="24"/>
        </w:rPr>
        <w:t xml:space="preserve"> </w:t>
      </w:r>
      <w:r w:rsidRPr="004A78EF">
        <w:rPr>
          <w:sz w:val="24"/>
          <w:szCs w:val="24"/>
        </w:rPr>
        <w:t>cadrul</w:t>
      </w:r>
      <w:r w:rsidRPr="004A78EF">
        <w:rPr>
          <w:spacing w:val="-2"/>
          <w:sz w:val="24"/>
          <w:szCs w:val="24"/>
        </w:rPr>
        <w:t xml:space="preserve"> </w:t>
      </w:r>
      <w:r w:rsidRPr="004A78EF">
        <w:rPr>
          <w:sz w:val="24"/>
          <w:szCs w:val="24"/>
        </w:rPr>
        <w:t>societații și</w:t>
      </w:r>
      <w:r w:rsidRPr="004A78EF">
        <w:rPr>
          <w:spacing w:val="-4"/>
          <w:sz w:val="24"/>
          <w:szCs w:val="24"/>
        </w:rPr>
        <w:t xml:space="preserve"> </w:t>
      </w:r>
      <w:r w:rsidRPr="004A78EF">
        <w:rPr>
          <w:sz w:val="24"/>
          <w:szCs w:val="24"/>
        </w:rPr>
        <w:t>sprijinirea angajaților în</w:t>
      </w:r>
      <w:r w:rsidRPr="004A78EF">
        <w:rPr>
          <w:spacing w:val="-8"/>
          <w:sz w:val="24"/>
          <w:szCs w:val="24"/>
        </w:rPr>
        <w:t xml:space="preserve"> </w:t>
      </w:r>
      <w:r w:rsidRPr="004A78EF">
        <w:rPr>
          <w:sz w:val="24"/>
          <w:szCs w:val="24"/>
        </w:rPr>
        <w:t>a-și dezvolta capacitatea de a</w:t>
      </w:r>
      <w:r w:rsidRPr="004A78EF">
        <w:rPr>
          <w:spacing w:val="-8"/>
          <w:sz w:val="24"/>
          <w:szCs w:val="24"/>
        </w:rPr>
        <w:t xml:space="preserve"> </w:t>
      </w:r>
      <w:r w:rsidRPr="004A78EF">
        <w:rPr>
          <w:sz w:val="24"/>
          <w:szCs w:val="24"/>
        </w:rPr>
        <w:t>folosi tehnici și proceduri moderne</w:t>
      </w:r>
      <w:r w:rsidR="00396CB4">
        <w:rPr>
          <w:sz w:val="24"/>
          <w:szCs w:val="24"/>
        </w:rPr>
        <w:t>.</w:t>
      </w:r>
    </w:p>
    <w:p w14:paraId="75192897" w14:textId="75997EB7" w:rsidR="00DB4A51" w:rsidRPr="00DB4A51" w:rsidRDefault="00DB4A51" w:rsidP="00DB4A51">
      <w:pPr>
        <w:widowControl w:val="0"/>
        <w:suppressAutoHyphens w:val="0"/>
        <w:spacing w:after="120"/>
        <w:ind w:firstLine="720"/>
        <w:jc w:val="both"/>
        <w:rPr>
          <w:rFonts w:eastAsia="Trebuchet MS"/>
          <w:b/>
          <w:bCs/>
          <w:kern w:val="2"/>
          <w:lang w:val="pt-BR" w:eastAsia="en-US"/>
          <w14:ligatures w14:val="standardContextual"/>
        </w:rPr>
      </w:pPr>
      <w:r w:rsidRPr="00DB4A51">
        <w:rPr>
          <w:rFonts w:eastAsia="Trebuchet MS"/>
          <w:b/>
          <w:bCs/>
          <w:kern w:val="2"/>
          <w:lang w:val="pt-BR" w:eastAsia="en-US" w:bidi="en-US"/>
          <w14:ligatures w14:val="standardContextual"/>
        </w:rPr>
        <w:t>Viziunea</w:t>
      </w:r>
      <w:r w:rsidRPr="0010395A">
        <w:rPr>
          <w:rFonts w:eastAsia="Trebuchet MS"/>
          <w:b/>
          <w:bCs/>
          <w:kern w:val="2"/>
          <w:lang w:val="pt-BR" w:eastAsia="en-US" w:bidi="en-US"/>
          <w14:ligatures w14:val="standardContextual"/>
        </w:rPr>
        <w:t xml:space="preserve"> Infrastructură </w:t>
      </w:r>
      <w:r w:rsidRPr="00DB4A51">
        <w:rPr>
          <w:rFonts w:eastAsia="Trebuchet MS"/>
          <w:b/>
          <w:bCs/>
          <w:kern w:val="2"/>
          <w:lang w:val="pt-BR" w:eastAsia="en-US" w:bidi="en-US"/>
          <w14:ligatures w14:val="standardContextual"/>
        </w:rPr>
        <w:t xml:space="preserve"> Drumuri și Poduri S.A. trebuie să fie centrată pe următorii piloni fundamentali:</w:t>
      </w:r>
    </w:p>
    <w:p w14:paraId="61371D4B" w14:textId="1E149A3D" w:rsidR="00DB4A51" w:rsidRPr="00DB4A51" w:rsidRDefault="00DB4A51" w:rsidP="00396CB4">
      <w:pPr>
        <w:widowControl w:val="0"/>
        <w:tabs>
          <w:tab w:val="left" w:pos="710"/>
        </w:tabs>
        <w:suppressAutoHyphens w:val="0"/>
        <w:spacing w:after="120"/>
        <w:jc w:val="both"/>
        <w:rPr>
          <w:rFonts w:eastAsia="Trebuchet MS"/>
          <w:kern w:val="2"/>
          <w:lang w:val="pt-BR" w:eastAsia="en-US"/>
          <w14:ligatures w14:val="standardContextual"/>
        </w:rPr>
      </w:pPr>
      <w:r w:rsidRPr="00DB4A51">
        <w:rPr>
          <w:rFonts w:eastAsia="Trebuchet MS"/>
          <w:kern w:val="2"/>
          <w:lang w:val="pt-BR" w:eastAsia="en-US" w:bidi="en-US"/>
          <w14:ligatures w14:val="standardContextual"/>
        </w:rPr>
        <w:tab/>
      </w:r>
      <w:r w:rsidR="00396CB4">
        <w:rPr>
          <w:rFonts w:eastAsia="Trebuchet MS"/>
          <w:kern w:val="2"/>
          <w:lang w:val="pt-BR" w:eastAsia="en-US" w:bidi="en-US"/>
          <w14:ligatures w14:val="standardContextual"/>
        </w:rPr>
        <w:t>-</w:t>
      </w:r>
      <w:r w:rsidRPr="00DB4A51">
        <w:rPr>
          <w:rFonts w:eastAsia="Trebuchet MS"/>
          <w:bCs/>
          <w:kern w:val="2"/>
          <w:lang w:val="pt-BR" w:eastAsia="en-US" w:bidi="en-US"/>
          <w14:ligatures w14:val="standardContextual"/>
        </w:rPr>
        <w:t>Calitate și valoare adaugată pentru activitățile de bază ale beneficiarilor</w:t>
      </w:r>
      <w:r w:rsidRPr="00DB4A51">
        <w:rPr>
          <w:rFonts w:eastAsia="Trebuchet MS"/>
          <w:kern w:val="2"/>
          <w:lang w:val="pt-BR" w:eastAsia="en-US" w:bidi="en-US"/>
          <w14:ligatures w14:val="standardContextual"/>
        </w:rPr>
        <w:t>, prin soluții care susțin competitivitatea economică a acestora și raspund cerințelor exprimate;</w:t>
      </w:r>
    </w:p>
    <w:p w14:paraId="1A6BB5F7" w14:textId="36D679CB" w:rsidR="00DB4A51" w:rsidRPr="00DB4A51" w:rsidRDefault="00DB4A51" w:rsidP="00396CB4">
      <w:pPr>
        <w:widowControl w:val="0"/>
        <w:tabs>
          <w:tab w:val="left" w:pos="710"/>
        </w:tabs>
        <w:suppressAutoHyphens w:val="0"/>
        <w:spacing w:after="120"/>
        <w:jc w:val="both"/>
        <w:rPr>
          <w:rFonts w:eastAsia="Trebuchet MS"/>
          <w:kern w:val="2"/>
          <w:lang w:val="pt-BR" w:eastAsia="en-US"/>
          <w14:ligatures w14:val="standardContextual"/>
        </w:rPr>
      </w:pPr>
      <w:r w:rsidRPr="00DB4A51">
        <w:rPr>
          <w:rFonts w:eastAsia="Trebuchet MS"/>
          <w:kern w:val="2"/>
          <w:lang w:val="pt-BR" w:eastAsia="en-US"/>
          <w14:ligatures w14:val="standardContextual"/>
        </w:rPr>
        <w:tab/>
      </w:r>
      <w:r w:rsidR="00396CB4">
        <w:rPr>
          <w:rFonts w:eastAsia="Trebuchet MS"/>
          <w:kern w:val="2"/>
          <w:lang w:val="pt-BR" w:eastAsia="en-US"/>
          <w14:ligatures w14:val="standardContextual"/>
        </w:rPr>
        <w:t>-</w:t>
      </w:r>
      <w:r w:rsidRPr="00DB4A51">
        <w:rPr>
          <w:rFonts w:eastAsia="Trebuchet MS"/>
          <w:bCs/>
          <w:kern w:val="2"/>
          <w:lang w:val="pt-BR" w:eastAsia="en-US" w:bidi="en-US"/>
          <w14:ligatures w14:val="standardContextual"/>
        </w:rPr>
        <w:t>Sustenabilitate și reziliența</w:t>
      </w:r>
      <w:r w:rsidRPr="00DB4A51">
        <w:rPr>
          <w:rFonts w:eastAsia="Trebuchet MS"/>
          <w:kern w:val="2"/>
          <w:lang w:val="pt-BR" w:eastAsia="en-US" w:bidi="en-US"/>
          <w14:ligatures w14:val="standardContextual"/>
        </w:rPr>
        <w:t>, prin investiții în resurse umane de calitate, infrastructuri, performanțe tehnice și procese organizaționale optimizate;</w:t>
      </w:r>
    </w:p>
    <w:p w14:paraId="313097E7" w14:textId="40AD3841" w:rsidR="00DB4A51" w:rsidRPr="00DB4A51" w:rsidRDefault="00DB4A51" w:rsidP="00396CB4">
      <w:pPr>
        <w:widowControl w:val="0"/>
        <w:tabs>
          <w:tab w:val="left" w:pos="710"/>
        </w:tabs>
        <w:suppressAutoHyphens w:val="0"/>
        <w:spacing w:after="120"/>
        <w:jc w:val="both"/>
        <w:rPr>
          <w:rFonts w:eastAsia="Trebuchet MS"/>
          <w:kern w:val="2"/>
          <w:lang w:val="pt-BR" w:eastAsia="en-US" w:bidi="en-US"/>
          <w14:ligatures w14:val="standardContextual"/>
        </w:rPr>
      </w:pPr>
      <w:r w:rsidRPr="00DB4A51">
        <w:rPr>
          <w:rFonts w:eastAsia="Trebuchet MS"/>
          <w:kern w:val="2"/>
          <w:lang w:val="pt-BR" w:eastAsia="en-US" w:bidi="en-US"/>
          <w14:ligatures w14:val="standardContextual"/>
        </w:rPr>
        <w:tab/>
      </w:r>
      <w:r w:rsidR="00396CB4">
        <w:rPr>
          <w:rFonts w:eastAsia="Trebuchet MS"/>
          <w:bCs/>
          <w:kern w:val="2"/>
          <w:lang w:val="pt-BR" w:eastAsia="en-US" w:bidi="en-US"/>
          <w14:ligatures w14:val="standardContextual"/>
        </w:rPr>
        <w:t>-</w:t>
      </w:r>
      <w:r w:rsidRPr="00DB4A51">
        <w:rPr>
          <w:rFonts w:eastAsia="Trebuchet MS"/>
          <w:bCs/>
          <w:kern w:val="2"/>
          <w:lang w:val="pt-BR" w:eastAsia="en-US" w:bidi="en-US"/>
          <w14:ligatures w14:val="standardContextual"/>
        </w:rPr>
        <w:t xml:space="preserve"> Profitabilitate</w:t>
      </w:r>
      <w:r w:rsidRPr="00DB4A51">
        <w:rPr>
          <w:rFonts w:eastAsia="Trebuchet MS"/>
          <w:kern w:val="2"/>
          <w:lang w:val="pt-BR" w:eastAsia="en-US" w:bidi="en-US"/>
          <w14:ligatures w14:val="standardContextual"/>
        </w:rPr>
        <w:t>, pe o piată competitivă a furnizorilor de activități și produse specifice.</w:t>
      </w:r>
    </w:p>
    <w:p w14:paraId="30404439" w14:textId="1624331C" w:rsidR="00DB4A51" w:rsidRPr="00DB4A51" w:rsidRDefault="00DB4A51" w:rsidP="00396CB4">
      <w:pPr>
        <w:widowControl w:val="0"/>
        <w:tabs>
          <w:tab w:val="left" w:pos="710"/>
        </w:tabs>
        <w:suppressAutoHyphens w:val="0"/>
        <w:spacing w:after="120"/>
        <w:jc w:val="both"/>
        <w:rPr>
          <w:rFonts w:eastAsia="Trebuchet MS"/>
          <w:kern w:val="2"/>
          <w:lang w:val="pt-BR" w:eastAsia="en-US" w:bidi="en-US"/>
          <w14:ligatures w14:val="standardContextual"/>
        </w:rPr>
      </w:pPr>
      <w:r w:rsidRPr="00DB4A51">
        <w:rPr>
          <w:rFonts w:eastAsia="Trebuchet MS"/>
          <w:kern w:val="2"/>
          <w:lang w:val="pt-BR" w:eastAsia="en-US" w:bidi="en-US"/>
          <w14:ligatures w14:val="standardContextual"/>
        </w:rPr>
        <w:tab/>
      </w:r>
      <w:r w:rsidR="00396CB4">
        <w:rPr>
          <w:rFonts w:eastAsia="Trebuchet MS"/>
          <w:kern w:val="2"/>
          <w:lang w:val="pt-BR" w:eastAsia="en-US" w:bidi="en-US"/>
          <w14:ligatures w14:val="standardContextual"/>
        </w:rPr>
        <w:t xml:space="preserve">- </w:t>
      </w:r>
      <w:r w:rsidRPr="00DB4A51">
        <w:rPr>
          <w:rFonts w:eastAsia="Trebuchet MS"/>
          <w:kern w:val="2"/>
          <w:lang w:val="pt-BR" w:eastAsia="en-US" w:bidi="en-US"/>
          <w14:ligatures w14:val="standardContextual"/>
        </w:rPr>
        <w:t>Orientarea către client și abordarea unor noi segmente de piață</w:t>
      </w:r>
    </w:p>
    <w:p w14:paraId="0AD0A95C" w14:textId="3E0A322B" w:rsidR="006D24A7" w:rsidRPr="00396CB4" w:rsidRDefault="00DB4A51" w:rsidP="00396CB4">
      <w:pPr>
        <w:widowControl w:val="0"/>
        <w:tabs>
          <w:tab w:val="left" w:pos="710"/>
        </w:tabs>
        <w:suppressAutoHyphens w:val="0"/>
        <w:spacing w:after="120"/>
        <w:jc w:val="both"/>
        <w:rPr>
          <w:rFonts w:eastAsia="Trebuchet MS"/>
          <w:kern w:val="2"/>
          <w:lang w:val="pt-BR" w:eastAsia="en-US" w:bidi="en-US"/>
          <w14:ligatures w14:val="standardContextual"/>
        </w:rPr>
      </w:pPr>
      <w:r w:rsidRPr="00DB4A51">
        <w:rPr>
          <w:rFonts w:eastAsia="Trebuchet MS"/>
          <w:kern w:val="2"/>
          <w:lang w:val="pt-BR" w:eastAsia="en-US" w:bidi="en-US"/>
          <w14:ligatures w14:val="standardContextual"/>
        </w:rPr>
        <w:tab/>
      </w:r>
      <w:r w:rsidR="00396CB4">
        <w:rPr>
          <w:rFonts w:eastAsia="Trebuchet MS"/>
          <w:kern w:val="2"/>
          <w:lang w:val="pt-BR" w:eastAsia="en-US" w:bidi="en-US"/>
          <w14:ligatures w14:val="standardContextual"/>
        </w:rPr>
        <w:t xml:space="preserve">- </w:t>
      </w:r>
      <w:r w:rsidRPr="00DB4A51">
        <w:rPr>
          <w:rFonts w:eastAsia="Trebuchet MS"/>
          <w:kern w:val="2"/>
          <w:lang w:val="pt-BR" w:eastAsia="en-US" w:bidi="en-US"/>
          <w14:ligatures w14:val="standardContextual"/>
        </w:rPr>
        <w:t>Optimizarea permanentă a nivelului calitativ al produselor/ serviciilor.</w:t>
      </w:r>
    </w:p>
    <w:p w14:paraId="20F737E3" w14:textId="66FF572D" w:rsidR="00CA3F59" w:rsidRPr="00CA3F59" w:rsidRDefault="00396CB4" w:rsidP="00CA3F59">
      <w:pPr>
        <w:widowControl w:val="0"/>
        <w:tabs>
          <w:tab w:val="left" w:pos="710"/>
        </w:tabs>
        <w:suppressAutoHyphens w:val="0"/>
        <w:spacing w:after="120"/>
        <w:jc w:val="both"/>
        <w:rPr>
          <w:rFonts w:eastAsia="Trebuchet MS"/>
          <w:b/>
          <w:bCs/>
          <w:kern w:val="2"/>
          <w:lang w:val="pt-BR" w:eastAsia="en-US" w:bidi="en-US"/>
          <w14:ligatures w14:val="standardContextual"/>
        </w:rPr>
      </w:pPr>
      <w:r>
        <w:rPr>
          <w:rFonts w:eastAsia="Trebuchet MS"/>
          <w:b/>
          <w:bCs/>
          <w:kern w:val="2"/>
          <w:lang w:val="pt-BR" w:eastAsia="en-US" w:bidi="en-US"/>
          <w14:ligatures w14:val="standardContextual"/>
        </w:rPr>
        <w:tab/>
      </w:r>
      <w:r w:rsidR="00CA3F59" w:rsidRPr="00CA3F59">
        <w:rPr>
          <w:rFonts w:eastAsia="Trebuchet MS"/>
          <w:b/>
          <w:bCs/>
          <w:kern w:val="2"/>
          <w:lang w:val="pt-BR" w:eastAsia="en-US" w:bidi="en-US"/>
          <w14:ligatures w14:val="standardContextual"/>
        </w:rPr>
        <w:t>Autoritatea Publică  Tutelară stabilește pentru acești piloni fundamentali următoarele obiective:</w:t>
      </w:r>
    </w:p>
    <w:p w14:paraId="4727D5A2" w14:textId="77777777" w:rsidR="00CA3F59" w:rsidRPr="00CA3F59" w:rsidRDefault="00CA3F59" w:rsidP="00CA3F59">
      <w:pPr>
        <w:widowControl w:val="0"/>
        <w:numPr>
          <w:ilvl w:val="0"/>
          <w:numId w:val="15"/>
        </w:numPr>
        <w:tabs>
          <w:tab w:val="left" w:pos="710"/>
        </w:tabs>
        <w:suppressAutoHyphens w:val="0"/>
        <w:spacing w:after="120" w:line="259" w:lineRule="auto"/>
        <w:jc w:val="both"/>
        <w:rPr>
          <w:rFonts w:eastAsia="Trebuchet MS"/>
          <w:kern w:val="2"/>
          <w:lang w:val="pt-BR" w:eastAsia="en-US" w:bidi="en-US"/>
          <w14:ligatures w14:val="standardContextual"/>
        </w:rPr>
      </w:pPr>
      <w:r w:rsidRPr="00CA3F59">
        <w:rPr>
          <w:rFonts w:eastAsia="Trebuchet MS"/>
          <w:kern w:val="2"/>
          <w:lang w:val="pt-BR" w:eastAsia="en-US" w:bidi="en-US"/>
          <w14:ligatures w14:val="standardContextual"/>
        </w:rPr>
        <w:t>Realizarea de profit la finalul fiecărui an fiscal al perioadei de raportare, respectiv 2024-2028;</w:t>
      </w:r>
    </w:p>
    <w:p w14:paraId="5E3B7D58" w14:textId="3EB4BB8F" w:rsidR="00CA3F59" w:rsidRPr="00CA3F59" w:rsidRDefault="00CA3F59" w:rsidP="00CA3F59">
      <w:pPr>
        <w:widowControl w:val="0"/>
        <w:numPr>
          <w:ilvl w:val="0"/>
          <w:numId w:val="15"/>
        </w:numPr>
        <w:tabs>
          <w:tab w:val="left" w:pos="710"/>
        </w:tabs>
        <w:suppressAutoHyphens w:val="0"/>
        <w:spacing w:after="120" w:line="259" w:lineRule="auto"/>
        <w:jc w:val="both"/>
        <w:rPr>
          <w:rFonts w:eastAsia="Trebuchet MS"/>
          <w:kern w:val="2"/>
          <w:lang w:val="pt-BR" w:eastAsia="en-US"/>
          <w14:ligatures w14:val="standardContextual"/>
        </w:rPr>
      </w:pPr>
      <w:r w:rsidRPr="00CA3F59">
        <w:rPr>
          <w:rFonts w:eastAsia="Trebuchet MS"/>
          <w:kern w:val="2"/>
          <w:lang w:val="pt-BR" w:eastAsia="en-US"/>
          <w14:ligatures w14:val="standardContextual"/>
        </w:rPr>
        <w:t xml:space="preserve">Recuperarea pierderilor din anii precedenți, asfel încât la finele perioadei de raportare – anul 2028, </w:t>
      </w:r>
      <w:r w:rsidRPr="0010395A">
        <w:rPr>
          <w:rFonts w:eastAsia="Trebuchet MS"/>
          <w:kern w:val="2"/>
          <w:lang w:val="pt-BR" w:eastAsia="en-US"/>
          <w14:ligatures w14:val="standardContextual"/>
        </w:rPr>
        <w:t xml:space="preserve">societatea  Infrastructură </w:t>
      </w:r>
      <w:r w:rsidRPr="00CA3F59">
        <w:rPr>
          <w:rFonts w:eastAsia="Trebuchet MS"/>
          <w:kern w:val="2"/>
          <w:lang w:val="pt-BR" w:eastAsia="en-US"/>
          <w14:ligatures w14:val="standardContextual"/>
        </w:rPr>
        <w:t>Drumuri și Poduri SA șă își încheie rezultatul financiar cu profit;</w:t>
      </w:r>
    </w:p>
    <w:p w14:paraId="7D68102F" w14:textId="2F451B3C" w:rsidR="00CA3F59" w:rsidRPr="00CA3F59" w:rsidRDefault="00CA3F59" w:rsidP="00CA3F59">
      <w:pPr>
        <w:widowControl w:val="0"/>
        <w:numPr>
          <w:ilvl w:val="0"/>
          <w:numId w:val="15"/>
        </w:numPr>
        <w:tabs>
          <w:tab w:val="left" w:pos="710"/>
        </w:tabs>
        <w:suppressAutoHyphens w:val="0"/>
        <w:spacing w:after="120" w:line="259" w:lineRule="auto"/>
        <w:jc w:val="both"/>
        <w:rPr>
          <w:rFonts w:eastAsia="Trebuchet MS"/>
          <w:kern w:val="2"/>
          <w:lang w:val="pt-BR" w:eastAsia="en-US"/>
          <w14:ligatures w14:val="standardContextual"/>
        </w:rPr>
      </w:pPr>
      <w:r w:rsidRPr="00CA3F59">
        <w:rPr>
          <w:rFonts w:eastAsia="Trebuchet MS"/>
          <w:kern w:val="2"/>
          <w:lang w:val="pt-BR" w:eastAsia="en-US"/>
          <w14:ligatures w14:val="standardContextual"/>
        </w:rPr>
        <w:t xml:space="preserve">Realizarea indicatorilor menționați în Studiul Testului Investitorului Privat Prudent ce a stat la baza majorării capitalului social al </w:t>
      </w:r>
      <w:r w:rsidRPr="0010395A">
        <w:rPr>
          <w:rFonts w:eastAsia="Trebuchet MS"/>
          <w:kern w:val="2"/>
          <w:lang w:val="pt-BR" w:eastAsia="en-US"/>
          <w14:ligatures w14:val="standardContextual"/>
        </w:rPr>
        <w:t xml:space="preserve"> societîți Infrastructură </w:t>
      </w:r>
      <w:r w:rsidRPr="00CA3F59">
        <w:rPr>
          <w:rFonts w:eastAsia="Trebuchet MS"/>
          <w:kern w:val="2"/>
          <w:lang w:val="pt-BR" w:eastAsia="en-US"/>
          <w14:ligatures w14:val="standardContextual"/>
        </w:rPr>
        <w:t>Drumuri și Poduri SA, asfel încât Județul Ialomița să își recupereze cel puțin valoarea contribuției acordate pentru majorarea de capital social, cât și încasarea de dividende în calitate de acționar unic; .</w:t>
      </w:r>
    </w:p>
    <w:p w14:paraId="77CDA4DF" w14:textId="77777777" w:rsidR="00CA3F59" w:rsidRPr="0010395A" w:rsidRDefault="00CA3F59" w:rsidP="00CA3F59">
      <w:pPr>
        <w:widowControl w:val="0"/>
        <w:numPr>
          <w:ilvl w:val="0"/>
          <w:numId w:val="15"/>
        </w:numPr>
        <w:tabs>
          <w:tab w:val="left" w:pos="710"/>
        </w:tabs>
        <w:suppressAutoHyphens w:val="0"/>
        <w:spacing w:after="120" w:line="259" w:lineRule="auto"/>
        <w:jc w:val="both"/>
        <w:rPr>
          <w:rFonts w:eastAsia="Trebuchet MS"/>
          <w:kern w:val="2"/>
          <w:lang w:val="pt-BR" w:eastAsia="en-US"/>
          <w14:ligatures w14:val="standardContextual"/>
        </w:rPr>
      </w:pPr>
      <w:r w:rsidRPr="00CA3F59">
        <w:rPr>
          <w:rFonts w:eastAsia="Trebuchet MS"/>
          <w:kern w:val="2"/>
          <w:lang w:val="pt-BR" w:eastAsia="en-US" w:bidi="en-US"/>
          <w14:ligatures w14:val="standardContextual"/>
        </w:rPr>
        <w:t xml:space="preserve">Eficiența economică, prin servicii și prestații competitive ca preț, adaptate specificului sectorului de construcții drumuri și autostrăzi, în condiții de economie având ca scop dezvoltarea capabilități organizaționale.    </w:t>
      </w:r>
    </w:p>
    <w:p w14:paraId="273B0908" w14:textId="77777777" w:rsidR="00CA3F59" w:rsidRPr="004A78EF" w:rsidRDefault="00CA3F59" w:rsidP="00CA3F59">
      <w:pPr>
        <w:pStyle w:val="Corptext"/>
        <w:tabs>
          <w:tab w:val="left" w:pos="710"/>
        </w:tabs>
        <w:spacing w:after="0"/>
        <w:jc w:val="both"/>
        <w:rPr>
          <w:rFonts w:eastAsia="Trebuchet MS"/>
          <w:b/>
          <w:bCs/>
          <w:kern w:val="2"/>
          <w:lang w:val="pt-BR" w:eastAsia="en-US" w:bidi="en-US"/>
          <w14:ligatures w14:val="standardContextual"/>
        </w:rPr>
      </w:pPr>
      <w:r w:rsidRPr="00CA3F59">
        <w:rPr>
          <w:rFonts w:eastAsia="Trebuchet MS"/>
          <w:kern w:val="2"/>
          <w:lang w:val="pt-BR" w:eastAsia="en-US" w:bidi="en-US"/>
          <w14:ligatures w14:val="standardContextual"/>
        </w:rPr>
        <w:t xml:space="preserve">   </w:t>
      </w:r>
      <w:r w:rsidRPr="004A78EF">
        <w:rPr>
          <w:rFonts w:eastAsia="NSimSun"/>
          <w:kern w:val="3"/>
          <w:lang w:val="pt-BR" w:eastAsia="zh-CN" w:bidi="hi-IN"/>
        </w:rPr>
        <w:t xml:space="preserve">În conformitate cu dispoziţiile </w:t>
      </w:r>
      <w:r w:rsidRPr="004A78EF">
        <w:rPr>
          <w:rFonts w:eastAsia="NSimSun"/>
          <w:vanish/>
          <w:kern w:val="3"/>
          <w:lang w:val="pt-BR" w:eastAsia="zh-CN" w:bidi="hi-IN"/>
        </w:rPr>
        <w:t>&lt;LLNK 12011   109182 392   4 69&gt;</w:t>
      </w:r>
      <w:r w:rsidRPr="004A78EF">
        <w:rPr>
          <w:rFonts w:eastAsia="NSimSun"/>
          <w:kern w:val="3"/>
          <w:lang w:val="pt-BR" w:eastAsia="zh-CN" w:bidi="hi-IN"/>
        </w:rPr>
        <w:t>art. 4^7 alin. (2) din Ordonanţa de Urgenţă a Guvernului nr. 109/2011, categoriile de indicatori de performanţă financiari obligatorii şi aplicabili tuturor întreprinderilor publice sunt următoarele:</w:t>
      </w:r>
    </w:p>
    <w:p w14:paraId="1ED641DD" w14:textId="77777777" w:rsidR="00CA3F59" w:rsidRPr="00CA3F59" w:rsidRDefault="00CA3F59" w:rsidP="00CA3F59">
      <w:pPr>
        <w:autoSpaceDN w:val="0"/>
        <w:textAlignment w:val="baseline"/>
        <w:rPr>
          <w:rFonts w:eastAsia="NSimSun"/>
          <w:kern w:val="3"/>
          <w:lang w:eastAsia="zh-CN" w:bidi="hi-IN"/>
        </w:rPr>
      </w:pPr>
      <w:r w:rsidRPr="00CA3F59">
        <w:rPr>
          <w:rFonts w:eastAsia="NSimSun"/>
          <w:kern w:val="3"/>
          <w:lang w:val="pt-BR" w:eastAsia="zh-CN" w:bidi="hi-IN"/>
        </w:rPr>
        <w:t xml:space="preserve">  </w:t>
      </w:r>
      <w:r w:rsidRPr="00CA3F59">
        <w:rPr>
          <w:rFonts w:eastAsia="NSimSun"/>
          <w:kern w:val="3"/>
          <w:lang w:val="pt-BR" w:eastAsia="zh-CN" w:bidi="hi-IN"/>
        </w:rPr>
        <w:tab/>
        <w:t xml:space="preserve"> a) politica de investiţii;</w:t>
      </w:r>
    </w:p>
    <w:p w14:paraId="1CA9797A" w14:textId="77777777" w:rsidR="00CA3F59" w:rsidRPr="00CA3F59" w:rsidRDefault="00CA3F59" w:rsidP="00CA3F59">
      <w:pPr>
        <w:autoSpaceDN w:val="0"/>
        <w:textAlignment w:val="baseline"/>
        <w:rPr>
          <w:rFonts w:eastAsia="NSimSun"/>
          <w:kern w:val="3"/>
          <w:lang w:eastAsia="zh-CN" w:bidi="hi-IN"/>
        </w:rPr>
      </w:pPr>
      <w:r w:rsidRPr="00CA3F59">
        <w:rPr>
          <w:rFonts w:eastAsia="NSimSun"/>
          <w:kern w:val="3"/>
          <w:lang w:val="pt-BR" w:eastAsia="zh-CN" w:bidi="hi-IN"/>
        </w:rPr>
        <w:t xml:space="preserve">    </w:t>
      </w:r>
      <w:r w:rsidRPr="00CA3F59">
        <w:rPr>
          <w:rFonts w:eastAsia="NSimSun"/>
          <w:kern w:val="3"/>
          <w:lang w:val="pt-BR" w:eastAsia="zh-CN" w:bidi="hi-IN"/>
        </w:rPr>
        <w:tab/>
        <w:t xml:space="preserve"> b) finanţarea;</w:t>
      </w:r>
    </w:p>
    <w:p w14:paraId="2CA60E05" w14:textId="77777777" w:rsidR="00CA3F59" w:rsidRPr="00CA3F59" w:rsidRDefault="00CA3F59" w:rsidP="00CA3F59">
      <w:pPr>
        <w:autoSpaceDN w:val="0"/>
        <w:textAlignment w:val="baseline"/>
        <w:rPr>
          <w:rFonts w:eastAsia="NSimSun"/>
          <w:kern w:val="3"/>
          <w:lang w:eastAsia="zh-CN" w:bidi="hi-IN"/>
        </w:rPr>
      </w:pPr>
      <w:r w:rsidRPr="00CA3F59">
        <w:rPr>
          <w:rFonts w:eastAsia="NSimSun"/>
          <w:kern w:val="3"/>
          <w:lang w:val="pt-BR" w:eastAsia="zh-CN" w:bidi="hi-IN"/>
        </w:rPr>
        <w:t xml:space="preserve">   </w:t>
      </w:r>
      <w:r w:rsidRPr="00CA3F59">
        <w:rPr>
          <w:rFonts w:eastAsia="NSimSun"/>
          <w:kern w:val="3"/>
          <w:lang w:val="pt-BR" w:eastAsia="zh-CN" w:bidi="hi-IN"/>
        </w:rPr>
        <w:tab/>
        <w:t xml:space="preserve"> c) operaţiuni;</w:t>
      </w:r>
    </w:p>
    <w:p w14:paraId="7974A157" w14:textId="77777777" w:rsidR="00CA3F59" w:rsidRPr="00CA3F59" w:rsidRDefault="00CA3F59" w:rsidP="00CA3F59">
      <w:pPr>
        <w:autoSpaceDN w:val="0"/>
        <w:textAlignment w:val="baseline"/>
        <w:rPr>
          <w:rFonts w:eastAsia="NSimSun"/>
          <w:kern w:val="3"/>
          <w:lang w:val="pt-BR" w:eastAsia="zh-CN" w:bidi="hi-IN"/>
        </w:rPr>
      </w:pPr>
      <w:r w:rsidRPr="00CA3F59">
        <w:rPr>
          <w:rFonts w:eastAsia="NSimSun"/>
          <w:kern w:val="3"/>
          <w:lang w:val="pt-BR" w:eastAsia="zh-CN" w:bidi="hi-IN"/>
        </w:rPr>
        <w:t xml:space="preserve"> </w:t>
      </w:r>
      <w:r w:rsidRPr="00CA3F59">
        <w:rPr>
          <w:rFonts w:eastAsia="NSimSun"/>
          <w:kern w:val="3"/>
          <w:lang w:val="pt-BR" w:eastAsia="zh-CN" w:bidi="hi-IN"/>
        </w:rPr>
        <w:tab/>
        <w:t xml:space="preserve"> d) rentabilitatea;    </w:t>
      </w:r>
    </w:p>
    <w:p w14:paraId="0A5E8A68" w14:textId="77777777" w:rsidR="00CA3F59" w:rsidRPr="00CA3F59" w:rsidRDefault="00CA3F59" w:rsidP="00CA3F59">
      <w:pPr>
        <w:autoSpaceDN w:val="0"/>
        <w:textAlignment w:val="baseline"/>
        <w:rPr>
          <w:rFonts w:eastAsia="NSimSun"/>
          <w:kern w:val="3"/>
          <w:lang w:eastAsia="zh-CN" w:bidi="hi-IN"/>
        </w:rPr>
      </w:pPr>
      <w:r w:rsidRPr="00CA3F59">
        <w:rPr>
          <w:rFonts w:eastAsia="NSimSun"/>
          <w:kern w:val="3"/>
          <w:lang w:val="pt-BR" w:eastAsia="zh-CN" w:bidi="hi-IN"/>
        </w:rPr>
        <w:t xml:space="preserve"> </w:t>
      </w:r>
      <w:r w:rsidRPr="00CA3F59">
        <w:rPr>
          <w:rFonts w:eastAsia="NSimSun"/>
          <w:kern w:val="3"/>
          <w:lang w:val="pt-BR" w:eastAsia="zh-CN" w:bidi="hi-IN"/>
        </w:rPr>
        <w:tab/>
        <w:t xml:space="preserve"> e) rata de distribuţie a profitului sub formă de dividende.</w:t>
      </w:r>
    </w:p>
    <w:p w14:paraId="67F07EBC" w14:textId="0580B49C" w:rsidR="00CA3F59" w:rsidRPr="00CA3F59" w:rsidRDefault="00CA3F59" w:rsidP="00CA3F59">
      <w:pPr>
        <w:keepNext/>
        <w:keepLines/>
        <w:widowControl w:val="0"/>
        <w:suppressAutoHyphens w:val="0"/>
        <w:ind w:firstLine="360"/>
        <w:jc w:val="both"/>
        <w:outlineLvl w:val="1"/>
        <w:rPr>
          <w:rFonts w:eastAsia="Trebuchet MS"/>
          <w:kern w:val="2"/>
          <w:lang w:eastAsia="en-US"/>
          <w14:ligatures w14:val="standardContextual"/>
        </w:rPr>
      </w:pPr>
      <w:r w:rsidRPr="00CA3F59">
        <w:rPr>
          <w:rFonts w:eastAsia="Trebuchet MS"/>
          <w:kern w:val="2"/>
          <w:lang w:eastAsia="en-US"/>
          <w14:ligatures w14:val="standardContextual"/>
        </w:rPr>
        <w:lastRenderedPageBreak/>
        <w:t xml:space="preserve">Ca urmare, pentru societatea </w:t>
      </w:r>
      <w:r w:rsidRPr="004A78EF">
        <w:rPr>
          <w:rFonts w:eastAsia="Trebuchet MS"/>
          <w:kern w:val="2"/>
          <w:lang w:eastAsia="en-US"/>
          <w14:ligatures w14:val="standardContextual"/>
        </w:rPr>
        <w:t xml:space="preserve"> Infrastructură </w:t>
      </w:r>
      <w:r w:rsidRPr="00CA3F59">
        <w:rPr>
          <w:rFonts w:eastAsia="Trebuchet MS"/>
          <w:kern w:val="2"/>
          <w:lang w:eastAsia="en-US"/>
          <w14:ligatures w14:val="standardContextual"/>
        </w:rPr>
        <w:t>Drumuri si Poduri S.A</w:t>
      </w:r>
      <w:r w:rsidRPr="00CA3F59">
        <w:rPr>
          <w:rFonts w:eastAsia="Trebuchet MS"/>
          <w:b/>
          <w:bCs/>
          <w:kern w:val="2"/>
          <w:lang w:eastAsia="en-US"/>
          <w14:ligatures w14:val="standardContextual"/>
        </w:rPr>
        <w:t>, Autoritea Publică Tutelară stabilește indicatorii de performanță aferenți acestor obiective, ce vor fi incluși în planul de administrare</w:t>
      </w:r>
      <w:r w:rsidRPr="00CA3F59">
        <w:rPr>
          <w:rFonts w:eastAsia="Trebuchet MS"/>
          <w:kern w:val="2"/>
          <w:lang w:eastAsia="en-US"/>
          <w14:ligatures w14:val="standardContextual"/>
        </w:rPr>
        <w:t>, fiind  structurați după cum urmează:</w:t>
      </w:r>
    </w:p>
    <w:p w14:paraId="0652338B" w14:textId="43F43EB2" w:rsidR="006D24A7" w:rsidRPr="004A78EF" w:rsidRDefault="006D24A7" w:rsidP="006D24A7"/>
    <w:p w14:paraId="32B12D2C" w14:textId="77777777" w:rsidR="00CA3F59" w:rsidRPr="00CA3F59" w:rsidRDefault="00CA3F59" w:rsidP="00CA3F59">
      <w:pPr>
        <w:widowControl w:val="0"/>
        <w:tabs>
          <w:tab w:val="left" w:pos="406"/>
        </w:tabs>
        <w:suppressAutoHyphens w:val="0"/>
        <w:spacing w:line="276" w:lineRule="auto"/>
        <w:rPr>
          <w:rFonts w:eastAsia="Trebuchet MS"/>
          <w:b/>
          <w:bCs/>
          <w:kern w:val="2"/>
          <w:u w:val="single"/>
          <w:lang w:val="en-GB" w:eastAsia="en-US"/>
          <w14:ligatures w14:val="standardContextual"/>
        </w:rPr>
      </w:pPr>
      <w:r w:rsidRPr="00CA3F59">
        <w:rPr>
          <w:rFonts w:eastAsia="Trebuchet MS"/>
          <w:b/>
          <w:bCs/>
          <w:kern w:val="2"/>
          <w:u w:val="single"/>
          <w:lang w:val="en-GB" w:eastAsia="en-US"/>
          <w14:ligatures w14:val="standardContextual"/>
        </w:rPr>
        <w:t>Indicatori financiari:</w:t>
      </w:r>
    </w:p>
    <w:p w14:paraId="0157FDD7" w14:textId="77777777" w:rsidR="00CA3F59" w:rsidRPr="00CA3F59" w:rsidRDefault="00CA3F59" w:rsidP="00CA3F59">
      <w:pPr>
        <w:autoSpaceDN w:val="0"/>
        <w:textAlignment w:val="baseline"/>
        <w:rPr>
          <w:rFonts w:eastAsia="NSimSun"/>
          <w:kern w:val="3"/>
          <w:lang w:val="pt-BR" w:eastAsia="zh-CN" w:bidi="hi-IN"/>
        </w:rPr>
      </w:pPr>
    </w:p>
    <w:tbl>
      <w:tblPr>
        <w:tblStyle w:val="Tabelgril"/>
        <w:tblW w:w="0" w:type="auto"/>
        <w:tblLook w:val="04A0" w:firstRow="1" w:lastRow="0" w:firstColumn="1" w:lastColumn="0" w:noHBand="0" w:noVBand="1"/>
      </w:tblPr>
      <w:tblGrid>
        <w:gridCol w:w="559"/>
        <w:gridCol w:w="2776"/>
        <w:gridCol w:w="1753"/>
        <w:gridCol w:w="4262"/>
      </w:tblGrid>
      <w:tr w:rsidR="00CA3F59" w:rsidRPr="00CA3F59" w14:paraId="5E647228" w14:textId="77777777" w:rsidTr="0010395A">
        <w:trPr>
          <w:trHeight w:val="425"/>
        </w:trPr>
        <w:tc>
          <w:tcPr>
            <w:tcW w:w="562" w:type="dxa"/>
          </w:tcPr>
          <w:p w14:paraId="27B1C346" w14:textId="77777777" w:rsidR="00CA3F59" w:rsidRPr="00CA3F59" w:rsidRDefault="00CA3F59" w:rsidP="00CA3F59">
            <w:pPr>
              <w:autoSpaceDN w:val="0"/>
              <w:jc w:val="center"/>
              <w:textAlignment w:val="baseline"/>
              <w:rPr>
                <w:rFonts w:eastAsia="NSimSun"/>
                <w:b/>
                <w:bCs/>
                <w:kern w:val="3"/>
                <w:lang w:val="pt-BR" w:eastAsia="zh-CN" w:bidi="hi-IN"/>
              </w:rPr>
            </w:pPr>
            <w:r w:rsidRPr="00CA3F59">
              <w:rPr>
                <w:rFonts w:eastAsia="NSimSun"/>
                <w:b/>
                <w:bCs/>
                <w:kern w:val="3"/>
                <w:lang w:val="pt-BR" w:eastAsia="zh-CN" w:bidi="hi-IN"/>
              </w:rPr>
              <w:t>Nr.</w:t>
            </w:r>
          </w:p>
          <w:p w14:paraId="699D27AD" w14:textId="77777777" w:rsidR="00CA3F59" w:rsidRPr="00CA3F59" w:rsidRDefault="00CA3F59" w:rsidP="00CA3F59">
            <w:pPr>
              <w:autoSpaceDN w:val="0"/>
              <w:jc w:val="center"/>
              <w:textAlignment w:val="baseline"/>
              <w:rPr>
                <w:rFonts w:eastAsia="NSimSun"/>
                <w:b/>
                <w:bCs/>
                <w:kern w:val="3"/>
                <w:lang w:val="pt-BR" w:eastAsia="zh-CN" w:bidi="hi-IN"/>
              </w:rPr>
            </w:pPr>
            <w:r w:rsidRPr="00CA3F59">
              <w:rPr>
                <w:rFonts w:eastAsia="NSimSun"/>
                <w:b/>
                <w:bCs/>
                <w:kern w:val="3"/>
                <w:lang w:val="pt-BR" w:eastAsia="zh-CN" w:bidi="hi-IN"/>
              </w:rPr>
              <w:t>crt</w:t>
            </w:r>
          </w:p>
        </w:tc>
        <w:tc>
          <w:tcPr>
            <w:tcW w:w="2957" w:type="dxa"/>
          </w:tcPr>
          <w:p w14:paraId="4D07F59F" w14:textId="77777777" w:rsidR="00CA3F59" w:rsidRPr="00CA3F59" w:rsidRDefault="00CA3F59" w:rsidP="00CA3F59">
            <w:pPr>
              <w:autoSpaceDN w:val="0"/>
              <w:jc w:val="center"/>
              <w:textAlignment w:val="baseline"/>
              <w:rPr>
                <w:rFonts w:eastAsia="NSimSun"/>
                <w:b/>
                <w:bCs/>
                <w:kern w:val="3"/>
                <w:lang w:val="pt-BR" w:eastAsia="zh-CN" w:bidi="hi-IN"/>
              </w:rPr>
            </w:pPr>
            <w:r w:rsidRPr="00CA3F59">
              <w:rPr>
                <w:rFonts w:eastAsia="NSimSun"/>
                <w:b/>
                <w:bCs/>
                <w:kern w:val="3"/>
                <w:lang w:val="pt-BR" w:eastAsia="zh-CN" w:bidi="hi-IN"/>
              </w:rPr>
              <w:t>Categorie indicatori de performanță</w:t>
            </w:r>
          </w:p>
          <w:p w14:paraId="4566A7C8" w14:textId="77777777" w:rsidR="00CA3F59" w:rsidRPr="00CA3F59" w:rsidRDefault="00CA3F59" w:rsidP="00CA3F59">
            <w:pPr>
              <w:autoSpaceDN w:val="0"/>
              <w:jc w:val="center"/>
              <w:textAlignment w:val="baseline"/>
              <w:rPr>
                <w:rFonts w:eastAsia="NSimSun"/>
                <w:b/>
                <w:bCs/>
                <w:kern w:val="3"/>
                <w:lang w:val="pt-BR" w:eastAsia="zh-CN" w:bidi="hi-IN"/>
              </w:rPr>
            </w:pPr>
          </w:p>
        </w:tc>
        <w:tc>
          <w:tcPr>
            <w:tcW w:w="1801" w:type="dxa"/>
          </w:tcPr>
          <w:p w14:paraId="0E3F8764" w14:textId="77777777" w:rsidR="00CA3F59" w:rsidRPr="00CA3F59" w:rsidRDefault="00CA3F59" w:rsidP="00CA3F59">
            <w:pPr>
              <w:autoSpaceDN w:val="0"/>
              <w:jc w:val="center"/>
              <w:textAlignment w:val="baseline"/>
              <w:rPr>
                <w:rFonts w:eastAsia="NSimSun"/>
                <w:b/>
                <w:bCs/>
                <w:kern w:val="3"/>
                <w:lang w:val="pt-BR" w:eastAsia="zh-CN" w:bidi="hi-IN"/>
              </w:rPr>
            </w:pPr>
            <w:r w:rsidRPr="00CA3F59">
              <w:rPr>
                <w:rFonts w:eastAsia="NSimSun"/>
                <w:b/>
                <w:bCs/>
                <w:kern w:val="3"/>
                <w:lang w:val="pt-BR" w:eastAsia="zh-CN" w:bidi="hi-IN"/>
              </w:rPr>
              <w:t>Indicator</w:t>
            </w:r>
          </w:p>
        </w:tc>
        <w:tc>
          <w:tcPr>
            <w:tcW w:w="4598" w:type="dxa"/>
          </w:tcPr>
          <w:p w14:paraId="3639B1BD" w14:textId="77777777" w:rsidR="00CA3F59" w:rsidRPr="00CA3F59" w:rsidRDefault="00CA3F59" w:rsidP="00CA3F59">
            <w:pPr>
              <w:autoSpaceDN w:val="0"/>
              <w:jc w:val="center"/>
              <w:textAlignment w:val="baseline"/>
              <w:rPr>
                <w:rFonts w:eastAsia="NSimSun"/>
                <w:b/>
                <w:bCs/>
                <w:kern w:val="3"/>
                <w:lang w:val="pt-BR" w:eastAsia="zh-CN" w:bidi="hi-IN"/>
              </w:rPr>
            </w:pPr>
            <w:r w:rsidRPr="00CA3F59">
              <w:rPr>
                <w:rFonts w:eastAsia="NSimSun"/>
                <w:b/>
                <w:bCs/>
                <w:kern w:val="3"/>
                <w:lang w:val="pt-BR" w:eastAsia="zh-CN" w:bidi="hi-IN"/>
              </w:rPr>
              <w:t>Date de intrare/ Mod de calcul</w:t>
            </w:r>
          </w:p>
        </w:tc>
      </w:tr>
      <w:tr w:rsidR="00CA3F59" w:rsidRPr="00CA3F59" w14:paraId="0BAD6197" w14:textId="77777777" w:rsidTr="0010395A">
        <w:tc>
          <w:tcPr>
            <w:tcW w:w="562" w:type="dxa"/>
            <w:vMerge w:val="restart"/>
          </w:tcPr>
          <w:p w14:paraId="4E7C41D8" w14:textId="77777777" w:rsidR="00CA3F59" w:rsidRPr="00CA3F59" w:rsidRDefault="00CA3F59" w:rsidP="00CA3F59">
            <w:pPr>
              <w:autoSpaceDN w:val="0"/>
              <w:jc w:val="both"/>
              <w:textAlignment w:val="baseline"/>
              <w:rPr>
                <w:rFonts w:eastAsia="NSimSun"/>
                <w:b/>
                <w:bCs/>
                <w:kern w:val="3"/>
                <w:lang w:val="pt-BR" w:eastAsia="zh-CN" w:bidi="hi-IN"/>
              </w:rPr>
            </w:pPr>
            <w:r w:rsidRPr="00CA3F59">
              <w:rPr>
                <w:rFonts w:eastAsia="NSimSun"/>
                <w:b/>
                <w:bCs/>
                <w:kern w:val="3"/>
                <w:lang w:val="pt-BR" w:eastAsia="zh-CN" w:bidi="hi-IN"/>
              </w:rPr>
              <w:t>1.</w:t>
            </w:r>
          </w:p>
        </w:tc>
        <w:tc>
          <w:tcPr>
            <w:tcW w:w="2957" w:type="dxa"/>
            <w:vMerge w:val="restart"/>
          </w:tcPr>
          <w:p w14:paraId="0FF6E918" w14:textId="77777777" w:rsidR="00CA3F59" w:rsidRPr="00CA3F59" w:rsidRDefault="00CA3F59" w:rsidP="00CA3F59">
            <w:pPr>
              <w:autoSpaceDN w:val="0"/>
              <w:textAlignment w:val="baseline"/>
              <w:rPr>
                <w:rFonts w:eastAsia="NSimSun"/>
                <w:b/>
                <w:bCs/>
                <w:kern w:val="3"/>
                <w:lang w:val="pt-BR" w:eastAsia="zh-CN" w:bidi="hi-IN"/>
              </w:rPr>
            </w:pPr>
            <w:r w:rsidRPr="00CA3F59">
              <w:rPr>
                <w:rFonts w:eastAsia="NSimSun"/>
                <w:b/>
                <w:bCs/>
                <w:kern w:val="3"/>
                <w:lang w:val="pt-BR" w:eastAsia="zh-CN" w:bidi="hi-IN"/>
              </w:rPr>
              <w:t xml:space="preserve">Politica de investiții </w:t>
            </w:r>
          </w:p>
        </w:tc>
        <w:tc>
          <w:tcPr>
            <w:tcW w:w="1801" w:type="dxa"/>
          </w:tcPr>
          <w:p w14:paraId="0E58E73B" w14:textId="77777777" w:rsidR="00CA3F59" w:rsidRPr="00CA3F59" w:rsidRDefault="00CA3F59" w:rsidP="00CA3F59">
            <w:pPr>
              <w:autoSpaceDN w:val="0"/>
              <w:textAlignment w:val="baseline"/>
              <w:rPr>
                <w:rFonts w:eastAsia="NSimSun"/>
                <w:kern w:val="3"/>
                <w:lang w:val="pt-BR" w:eastAsia="zh-CN" w:bidi="hi-IN"/>
              </w:rPr>
            </w:pPr>
            <w:r w:rsidRPr="00CA3F59">
              <w:rPr>
                <w:rFonts w:eastAsia="NSimSun"/>
                <w:kern w:val="3"/>
                <w:lang w:val="pt-BR" w:eastAsia="zh-CN" w:bidi="hi-IN"/>
              </w:rPr>
              <w:t>CapEX</w:t>
            </w:r>
          </w:p>
        </w:tc>
        <w:tc>
          <w:tcPr>
            <w:tcW w:w="4598" w:type="dxa"/>
          </w:tcPr>
          <w:p w14:paraId="03AB8E0A" w14:textId="77777777" w:rsidR="00CA3F59" w:rsidRPr="00CA3F59" w:rsidRDefault="00CA3F59" w:rsidP="00CA3F59">
            <w:pPr>
              <w:autoSpaceDN w:val="0"/>
              <w:textAlignment w:val="baseline"/>
              <w:rPr>
                <w:rFonts w:eastAsia="NSimSun"/>
                <w:kern w:val="3"/>
                <w:lang w:val="pt-BR" w:eastAsia="zh-CN" w:bidi="hi-IN"/>
              </w:rPr>
            </w:pPr>
            <w:r w:rsidRPr="00CA3F59">
              <w:rPr>
                <w:rFonts w:eastAsia="NSimSun"/>
                <w:kern w:val="3"/>
                <w:lang w:val="pt-BR" w:eastAsia="zh-CN" w:bidi="hi-IN"/>
              </w:rPr>
              <w:t>Cheltueli  de capital pentru perioada de referință 2024-2028 ; Se vor raporta periodic de către întreprinderea publică.</w:t>
            </w:r>
          </w:p>
          <w:p w14:paraId="6774D3AC" w14:textId="77777777" w:rsidR="00CA3F59" w:rsidRPr="00CA3F59" w:rsidRDefault="00CA3F59" w:rsidP="00CA3F59">
            <w:pPr>
              <w:autoSpaceDN w:val="0"/>
              <w:textAlignment w:val="baseline"/>
              <w:rPr>
                <w:rFonts w:eastAsia="NSimSun"/>
                <w:kern w:val="3"/>
                <w:lang w:val="pt-BR" w:eastAsia="zh-CN" w:bidi="hi-IN"/>
              </w:rPr>
            </w:pPr>
            <w:r w:rsidRPr="00CA3F59">
              <w:rPr>
                <w:rFonts w:eastAsia="NSimSun"/>
                <w:kern w:val="3"/>
                <w:lang w:val="pt-BR" w:eastAsia="zh-CN" w:bidi="hi-IN"/>
              </w:rPr>
              <w:t>Se va monitoriza realizarea investițiilor conform graficelor de execuție.</w:t>
            </w:r>
          </w:p>
          <w:p w14:paraId="07E9569D" w14:textId="77777777" w:rsidR="00CA3F59" w:rsidRPr="00CA3F59" w:rsidRDefault="00CA3F59" w:rsidP="00CA3F59">
            <w:pPr>
              <w:autoSpaceDN w:val="0"/>
              <w:textAlignment w:val="baseline"/>
              <w:rPr>
                <w:rFonts w:eastAsia="NSimSun"/>
                <w:kern w:val="3"/>
                <w:lang w:val="pt-BR" w:eastAsia="zh-CN" w:bidi="hi-IN"/>
              </w:rPr>
            </w:pPr>
          </w:p>
          <w:p w14:paraId="1DAC7272" w14:textId="77777777" w:rsidR="00CA3F59" w:rsidRPr="00CA3F59" w:rsidRDefault="00CA3F59" w:rsidP="00CA3F59">
            <w:pPr>
              <w:autoSpaceDN w:val="0"/>
              <w:textAlignment w:val="baseline"/>
              <w:rPr>
                <w:rFonts w:eastAsia="NSimSun"/>
                <w:kern w:val="3"/>
                <w:lang w:val="pt-BR" w:eastAsia="zh-CN" w:bidi="hi-IN"/>
              </w:rPr>
            </w:pPr>
            <w:r w:rsidRPr="00CA3F59">
              <w:rPr>
                <w:rFonts w:eastAsia="NSimSun"/>
                <w:kern w:val="3"/>
                <w:lang w:val="pt-BR" w:eastAsia="zh-CN" w:bidi="hi-IN"/>
              </w:rPr>
              <w:t>Întreprinderea publică va  prezenta  documente justificative  în acest sens.</w:t>
            </w:r>
          </w:p>
          <w:p w14:paraId="7BAF35BC" w14:textId="77777777" w:rsidR="00CA3F59" w:rsidRPr="00CA3F59" w:rsidRDefault="00CA3F59" w:rsidP="00CA3F59">
            <w:pPr>
              <w:autoSpaceDN w:val="0"/>
              <w:textAlignment w:val="baseline"/>
              <w:rPr>
                <w:rFonts w:eastAsia="NSimSun"/>
                <w:b/>
                <w:kern w:val="3"/>
                <w:lang w:val="pt-BR" w:eastAsia="zh-CN" w:bidi="hi-IN"/>
              </w:rPr>
            </w:pPr>
            <w:r w:rsidRPr="00CA3F59">
              <w:rPr>
                <w:rFonts w:eastAsia="NSimSun"/>
                <w:b/>
                <w:kern w:val="3"/>
                <w:lang w:val="pt-BR" w:eastAsia="zh-CN" w:bidi="hi-IN"/>
              </w:rPr>
              <w:t>La finalul perioadei de raportare, respectiv anul 2028 – Capitalurile proprii să fie pozitive</w:t>
            </w:r>
          </w:p>
        </w:tc>
      </w:tr>
      <w:tr w:rsidR="00CA3F59" w:rsidRPr="00CA3F59" w14:paraId="4570BAB3" w14:textId="77777777" w:rsidTr="0010395A">
        <w:tc>
          <w:tcPr>
            <w:tcW w:w="562" w:type="dxa"/>
            <w:vMerge/>
          </w:tcPr>
          <w:p w14:paraId="15858DBD" w14:textId="77777777" w:rsidR="00CA3F59" w:rsidRPr="00CA3F59" w:rsidRDefault="00CA3F59" w:rsidP="00CA3F59">
            <w:pPr>
              <w:autoSpaceDN w:val="0"/>
              <w:textAlignment w:val="baseline"/>
              <w:rPr>
                <w:rFonts w:eastAsia="NSimSun"/>
                <w:b/>
                <w:bCs/>
                <w:kern w:val="3"/>
                <w:lang w:val="pt-BR" w:eastAsia="zh-CN" w:bidi="hi-IN"/>
              </w:rPr>
            </w:pPr>
          </w:p>
        </w:tc>
        <w:tc>
          <w:tcPr>
            <w:tcW w:w="2957" w:type="dxa"/>
            <w:vMerge/>
          </w:tcPr>
          <w:p w14:paraId="3F9B41C2" w14:textId="77777777" w:rsidR="00CA3F59" w:rsidRPr="00CA3F59" w:rsidRDefault="00CA3F59" w:rsidP="00CA3F59">
            <w:pPr>
              <w:autoSpaceDN w:val="0"/>
              <w:textAlignment w:val="baseline"/>
              <w:rPr>
                <w:rFonts w:eastAsia="NSimSun"/>
                <w:kern w:val="3"/>
                <w:highlight w:val="yellow"/>
                <w:lang w:val="pt-BR" w:eastAsia="zh-CN" w:bidi="hi-IN"/>
              </w:rPr>
            </w:pPr>
          </w:p>
        </w:tc>
        <w:tc>
          <w:tcPr>
            <w:tcW w:w="1801" w:type="dxa"/>
          </w:tcPr>
          <w:p w14:paraId="42368EDC" w14:textId="77777777" w:rsidR="00CA3F59" w:rsidRPr="00CA3F59" w:rsidRDefault="00CA3F59" w:rsidP="00CA3F59">
            <w:pPr>
              <w:autoSpaceDN w:val="0"/>
              <w:textAlignment w:val="baseline"/>
              <w:rPr>
                <w:rFonts w:eastAsia="NSimSun"/>
                <w:kern w:val="3"/>
                <w:lang w:val="pt-BR" w:eastAsia="zh-CN" w:bidi="hi-IN"/>
              </w:rPr>
            </w:pPr>
            <w:r w:rsidRPr="00CA3F59">
              <w:rPr>
                <w:rFonts w:eastAsia="NSimSun"/>
                <w:kern w:val="3"/>
                <w:lang w:val="pt-BR" w:eastAsia="zh-CN" w:bidi="hi-IN"/>
              </w:rPr>
              <w:t>Rata Cheltuelilor de capital</w:t>
            </w:r>
          </w:p>
          <w:p w14:paraId="42137087" w14:textId="77777777" w:rsidR="00CA3F59" w:rsidRPr="00CA3F59" w:rsidRDefault="00CA3F59" w:rsidP="00CA3F59">
            <w:pPr>
              <w:autoSpaceDN w:val="0"/>
              <w:textAlignment w:val="baseline"/>
              <w:rPr>
                <w:rFonts w:eastAsia="NSimSun"/>
                <w:kern w:val="3"/>
                <w:lang w:val="pt-BR" w:eastAsia="zh-CN" w:bidi="hi-IN"/>
              </w:rPr>
            </w:pPr>
            <w:r w:rsidRPr="00CA3F59">
              <w:rPr>
                <w:rFonts w:eastAsia="NSimSun"/>
                <w:kern w:val="3"/>
                <w:lang w:val="pt-BR" w:eastAsia="zh-CN" w:bidi="hi-IN"/>
              </w:rPr>
              <w:t>(%)</w:t>
            </w:r>
          </w:p>
        </w:tc>
        <w:tc>
          <w:tcPr>
            <w:tcW w:w="4598" w:type="dxa"/>
          </w:tcPr>
          <w:p w14:paraId="7ED0C661" w14:textId="77777777" w:rsidR="00CA3F59" w:rsidRPr="00CA3F59" w:rsidRDefault="00CA3F59" w:rsidP="00CA3F59">
            <w:pPr>
              <w:autoSpaceDN w:val="0"/>
              <w:textAlignment w:val="baseline"/>
              <w:rPr>
                <w:rFonts w:eastAsia="NSimSun"/>
                <w:kern w:val="3"/>
                <w:lang w:val="pt-BR" w:eastAsia="zh-CN" w:bidi="hi-IN"/>
              </w:rPr>
            </w:pPr>
            <w:r w:rsidRPr="00CA3F59">
              <w:rPr>
                <w:rFonts w:eastAsia="NSimSun"/>
                <w:kern w:val="3"/>
                <w:lang w:val="pt-BR" w:eastAsia="zh-CN" w:bidi="hi-IN"/>
              </w:rPr>
              <w:t xml:space="preserve">Rata Cheltuelilor de capital </w:t>
            </w:r>
          </w:p>
          <w:p w14:paraId="2A576130" w14:textId="77777777" w:rsidR="00CA3F59" w:rsidRPr="00CA3F59" w:rsidRDefault="00CA3F59" w:rsidP="00CA3F59">
            <w:pPr>
              <w:autoSpaceDN w:val="0"/>
              <w:textAlignment w:val="baseline"/>
              <w:rPr>
                <w:rFonts w:eastAsia="NSimSun"/>
                <w:kern w:val="3"/>
                <w:u w:val="single"/>
                <w:lang w:val="pt-BR" w:eastAsia="zh-CN" w:bidi="hi-IN"/>
              </w:rPr>
            </w:pPr>
            <w:r w:rsidRPr="00CA3F59">
              <w:rPr>
                <w:rFonts w:eastAsia="NSimSun"/>
                <w:kern w:val="3"/>
                <w:lang w:val="pt-BR" w:eastAsia="zh-CN" w:bidi="hi-IN"/>
              </w:rPr>
              <w:t>Cheltueli de capital /</w:t>
            </w:r>
            <w:r w:rsidRPr="00CA3F59">
              <w:rPr>
                <w:rFonts w:eastAsia="NSimSun"/>
                <w:kern w:val="3"/>
                <w:u w:val="single"/>
                <w:lang w:val="pt-BR" w:eastAsia="zh-CN" w:bidi="hi-IN"/>
              </w:rPr>
              <w:t xml:space="preserve"> </w:t>
            </w:r>
            <w:r w:rsidRPr="00CA3F59">
              <w:rPr>
                <w:rFonts w:eastAsia="NSimSun"/>
                <w:kern w:val="3"/>
                <w:lang w:val="pt-BR" w:eastAsia="zh-CN" w:bidi="hi-IN"/>
              </w:rPr>
              <w:t>Total active X 100</w:t>
            </w:r>
            <w:r w:rsidRPr="00CA3F59">
              <w:rPr>
                <w:rFonts w:eastAsia="NSimSun"/>
                <w:kern w:val="3"/>
                <w:u w:val="single"/>
                <w:lang w:val="pt-BR" w:eastAsia="zh-CN" w:bidi="hi-IN"/>
              </w:rPr>
              <w:t xml:space="preserve"> </w:t>
            </w:r>
          </w:p>
          <w:p w14:paraId="75384248" w14:textId="77777777" w:rsidR="00CA3F59" w:rsidRPr="00CA3F59" w:rsidRDefault="00CA3F59" w:rsidP="00CA3F59">
            <w:pPr>
              <w:autoSpaceDN w:val="0"/>
              <w:textAlignment w:val="baseline"/>
              <w:rPr>
                <w:rFonts w:eastAsia="NSimSun"/>
                <w:kern w:val="3"/>
                <w:lang w:val="pt-BR" w:eastAsia="zh-CN" w:bidi="hi-IN"/>
              </w:rPr>
            </w:pPr>
          </w:p>
          <w:p w14:paraId="0A53A7D1" w14:textId="77777777" w:rsidR="00CA3F59" w:rsidRPr="00CA3F59" w:rsidRDefault="00CA3F59" w:rsidP="00CA3F59">
            <w:pPr>
              <w:autoSpaceDN w:val="0"/>
              <w:textAlignment w:val="baseline"/>
              <w:rPr>
                <w:rFonts w:eastAsia="NSimSun"/>
                <w:kern w:val="3"/>
                <w:lang w:val="pt-BR" w:eastAsia="zh-CN" w:bidi="hi-IN"/>
              </w:rPr>
            </w:pPr>
            <w:r w:rsidRPr="00CA3F59">
              <w:rPr>
                <w:rFonts w:eastAsia="NSimSun"/>
                <w:kern w:val="3"/>
                <w:lang w:val="pt-BR" w:eastAsia="zh-CN" w:bidi="hi-IN"/>
              </w:rPr>
              <w:t>Cheltueli de capital- raportate de intreprinderea publică</w:t>
            </w:r>
          </w:p>
          <w:p w14:paraId="4659A084" w14:textId="77777777" w:rsidR="00CA3F59" w:rsidRPr="00CA3F59" w:rsidRDefault="00CA3F59" w:rsidP="00CA3F59">
            <w:pPr>
              <w:autoSpaceDN w:val="0"/>
              <w:textAlignment w:val="baseline"/>
              <w:rPr>
                <w:rFonts w:eastAsia="NSimSun"/>
                <w:kern w:val="3"/>
                <w:lang w:val="pt-BR" w:eastAsia="zh-CN" w:bidi="hi-IN"/>
              </w:rPr>
            </w:pPr>
            <w:r w:rsidRPr="00CA3F59">
              <w:rPr>
                <w:rFonts w:eastAsia="NSimSun"/>
                <w:kern w:val="3"/>
                <w:lang w:val="pt-BR" w:eastAsia="zh-CN" w:bidi="hi-IN"/>
              </w:rPr>
              <w:t xml:space="preserve">Total active – conform situațiilor financiare  </w:t>
            </w:r>
          </w:p>
          <w:p w14:paraId="776FCC81" w14:textId="77777777" w:rsidR="00CA3F59" w:rsidRPr="00CA3F59" w:rsidRDefault="00CA3F59" w:rsidP="00CA3F59">
            <w:pPr>
              <w:autoSpaceDN w:val="0"/>
              <w:textAlignment w:val="baseline"/>
              <w:rPr>
                <w:rFonts w:eastAsia="NSimSun"/>
                <w:kern w:val="3"/>
                <w:lang w:val="pt-BR" w:eastAsia="zh-CN" w:bidi="hi-IN"/>
              </w:rPr>
            </w:pPr>
          </w:p>
          <w:p w14:paraId="170567ED" w14:textId="77777777" w:rsidR="00CA3F59" w:rsidRPr="00CA3F59" w:rsidRDefault="00CA3F59" w:rsidP="00CA3F59">
            <w:pPr>
              <w:autoSpaceDN w:val="0"/>
              <w:textAlignment w:val="baseline"/>
              <w:rPr>
                <w:rFonts w:eastAsia="NSimSun"/>
                <w:kern w:val="3"/>
                <w:lang w:val="pt-BR" w:eastAsia="zh-CN" w:bidi="hi-IN"/>
              </w:rPr>
            </w:pPr>
          </w:p>
        </w:tc>
      </w:tr>
      <w:tr w:rsidR="00CA3F59" w:rsidRPr="00CA3F59" w14:paraId="0C9061B5" w14:textId="77777777" w:rsidTr="0010395A">
        <w:tc>
          <w:tcPr>
            <w:tcW w:w="562" w:type="dxa"/>
          </w:tcPr>
          <w:p w14:paraId="10B7496F" w14:textId="77777777" w:rsidR="00CA3F59" w:rsidRPr="00CA3F59" w:rsidRDefault="00CA3F59" w:rsidP="00CA3F59">
            <w:pPr>
              <w:autoSpaceDN w:val="0"/>
              <w:textAlignment w:val="baseline"/>
              <w:rPr>
                <w:rFonts w:eastAsia="NSimSun"/>
                <w:b/>
                <w:bCs/>
                <w:kern w:val="3"/>
                <w:lang w:val="pt-BR" w:eastAsia="zh-CN" w:bidi="hi-IN"/>
              </w:rPr>
            </w:pPr>
            <w:r w:rsidRPr="00CA3F59">
              <w:rPr>
                <w:rFonts w:eastAsia="NSimSun"/>
                <w:b/>
                <w:bCs/>
                <w:kern w:val="3"/>
                <w:lang w:val="pt-BR" w:eastAsia="zh-CN" w:bidi="hi-IN"/>
              </w:rPr>
              <w:t>2.</w:t>
            </w:r>
          </w:p>
        </w:tc>
        <w:tc>
          <w:tcPr>
            <w:tcW w:w="2957" w:type="dxa"/>
          </w:tcPr>
          <w:p w14:paraId="6288EA15" w14:textId="77777777" w:rsidR="00CA3F59" w:rsidRPr="00CA3F59" w:rsidRDefault="00CA3F59" w:rsidP="00CA3F59">
            <w:pPr>
              <w:autoSpaceDN w:val="0"/>
              <w:textAlignment w:val="baseline"/>
              <w:rPr>
                <w:rFonts w:eastAsia="NSimSun"/>
                <w:b/>
                <w:bCs/>
                <w:kern w:val="3"/>
                <w:highlight w:val="yellow"/>
                <w:lang w:val="pt-BR" w:eastAsia="zh-CN" w:bidi="hi-IN"/>
              </w:rPr>
            </w:pPr>
            <w:r w:rsidRPr="00CA3F59">
              <w:rPr>
                <w:rFonts w:eastAsia="NSimSun"/>
                <w:b/>
                <w:bCs/>
                <w:kern w:val="3"/>
                <w:lang w:val="pt-BR" w:eastAsia="zh-CN" w:bidi="hi-IN"/>
              </w:rPr>
              <w:t>Finanțarea</w:t>
            </w:r>
          </w:p>
        </w:tc>
        <w:tc>
          <w:tcPr>
            <w:tcW w:w="1801" w:type="dxa"/>
          </w:tcPr>
          <w:p w14:paraId="398921C3" w14:textId="77777777" w:rsidR="00CA3F59" w:rsidRPr="00CA3F59" w:rsidRDefault="00CA3F59" w:rsidP="00CA3F59">
            <w:pPr>
              <w:autoSpaceDN w:val="0"/>
              <w:textAlignment w:val="baseline"/>
              <w:rPr>
                <w:rFonts w:eastAsia="NSimSun"/>
                <w:kern w:val="3"/>
                <w:lang w:val="pt-BR" w:eastAsia="zh-CN" w:bidi="hi-IN"/>
              </w:rPr>
            </w:pPr>
            <w:r w:rsidRPr="00CA3F59">
              <w:rPr>
                <w:rFonts w:eastAsia="NSimSun"/>
                <w:kern w:val="3"/>
                <w:lang w:val="pt-BR" w:eastAsia="zh-CN" w:bidi="hi-IN"/>
              </w:rPr>
              <w:t>Raportul dintre datorie și /EBITDA</w:t>
            </w:r>
          </w:p>
        </w:tc>
        <w:tc>
          <w:tcPr>
            <w:tcW w:w="4598" w:type="dxa"/>
          </w:tcPr>
          <w:p w14:paraId="5CE11286" w14:textId="77777777" w:rsidR="00CA3F59" w:rsidRPr="00CA3F59" w:rsidRDefault="00CA3F59" w:rsidP="00CA3F59">
            <w:pPr>
              <w:autoSpaceDN w:val="0"/>
              <w:textAlignment w:val="baseline"/>
              <w:rPr>
                <w:rFonts w:eastAsia="NSimSun"/>
                <w:b/>
                <w:kern w:val="3"/>
                <w:lang w:val="pt-BR" w:eastAsia="zh-CN" w:bidi="hi-IN"/>
              </w:rPr>
            </w:pPr>
            <w:r w:rsidRPr="00CA3F59">
              <w:rPr>
                <w:rFonts w:eastAsia="NSimSun"/>
                <w:b/>
                <w:kern w:val="3"/>
                <w:lang w:val="pt-BR" w:eastAsia="zh-CN" w:bidi="hi-IN"/>
              </w:rPr>
              <w:t>Raportul dintre datoriile totale conform situațiilor financiare anuale și EBITDA să reflecte o EBITDA POZITIVĂ la finalul perioadei de raportare</w:t>
            </w:r>
          </w:p>
          <w:p w14:paraId="419092F8" w14:textId="77777777" w:rsidR="00CA3F59" w:rsidRPr="00CA3F59" w:rsidRDefault="00CA3F59" w:rsidP="00CA3F59">
            <w:pPr>
              <w:autoSpaceDN w:val="0"/>
              <w:textAlignment w:val="baseline"/>
              <w:rPr>
                <w:rFonts w:eastAsia="NSimSun"/>
                <w:kern w:val="3"/>
                <w:lang w:val="pt-BR" w:eastAsia="zh-CN" w:bidi="hi-IN"/>
              </w:rPr>
            </w:pPr>
          </w:p>
          <w:p w14:paraId="62630A56" w14:textId="77777777" w:rsidR="00CA3F59" w:rsidRPr="00CA3F59" w:rsidRDefault="00CA3F59" w:rsidP="00CA3F59">
            <w:pPr>
              <w:autoSpaceDN w:val="0"/>
              <w:textAlignment w:val="baseline"/>
              <w:rPr>
                <w:rFonts w:eastAsia="NSimSun"/>
                <w:kern w:val="3"/>
                <w:lang w:val="pt-BR" w:eastAsia="zh-CN" w:bidi="hi-IN"/>
              </w:rPr>
            </w:pPr>
            <w:r w:rsidRPr="00CA3F59">
              <w:rPr>
                <w:rFonts w:eastAsia="NSimSun"/>
                <w:kern w:val="3"/>
                <w:lang w:val="pt-BR" w:eastAsia="zh-CN" w:bidi="hi-IN"/>
              </w:rPr>
              <w:t xml:space="preserve">EBITDA reprezentând cumulum dintre:  Profit net+Cheltueli cu dobănzile+ Cheltueli cu impozitele +Cheltueli cu deprecierea +Cheltueli cu amortizarea   </w:t>
            </w:r>
          </w:p>
        </w:tc>
      </w:tr>
      <w:tr w:rsidR="00CA3F59" w:rsidRPr="00CA3F59" w14:paraId="19C41971" w14:textId="77777777" w:rsidTr="0010395A">
        <w:tc>
          <w:tcPr>
            <w:tcW w:w="562" w:type="dxa"/>
          </w:tcPr>
          <w:p w14:paraId="1A0115C7" w14:textId="77777777" w:rsidR="00CA3F59" w:rsidRPr="00CA3F59" w:rsidRDefault="00CA3F59" w:rsidP="00CA3F59">
            <w:pPr>
              <w:autoSpaceDN w:val="0"/>
              <w:textAlignment w:val="baseline"/>
              <w:rPr>
                <w:rFonts w:eastAsia="NSimSun"/>
                <w:b/>
                <w:bCs/>
                <w:kern w:val="3"/>
                <w:lang w:val="pt-BR" w:eastAsia="zh-CN" w:bidi="hi-IN"/>
              </w:rPr>
            </w:pPr>
            <w:r w:rsidRPr="00CA3F59">
              <w:rPr>
                <w:rFonts w:eastAsia="NSimSun"/>
                <w:b/>
                <w:bCs/>
                <w:kern w:val="3"/>
                <w:lang w:val="pt-BR" w:eastAsia="zh-CN" w:bidi="hi-IN"/>
              </w:rPr>
              <w:t>3.</w:t>
            </w:r>
          </w:p>
        </w:tc>
        <w:tc>
          <w:tcPr>
            <w:tcW w:w="2957" w:type="dxa"/>
          </w:tcPr>
          <w:p w14:paraId="36AD2F89" w14:textId="77777777" w:rsidR="00CA3F59" w:rsidRPr="00CA3F59" w:rsidRDefault="00CA3F59" w:rsidP="00CA3F59">
            <w:pPr>
              <w:autoSpaceDN w:val="0"/>
              <w:textAlignment w:val="baseline"/>
              <w:rPr>
                <w:rFonts w:eastAsia="NSimSun"/>
                <w:b/>
                <w:bCs/>
                <w:kern w:val="3"/>
                <w:highlight w:val="yellow"/>
                <w:lang w:val="pt-BR" w:eastAsia="zh-CN" w:bidi="hi-IN"/>
              </w:rPr>
            </w:pPr>
            <w:r w:rsidRPr="00CA3F59">
              <w:rPr>
                <w:rFonts w:eastAsia="NSimSun"/>
                <w:b/>
                <w:bCs/>
                <w:kern w:val="3"/>
                <w:lang w:val="pt-BR" w:eastAsia="zh-CN" w:bidi="hi-IN"/>
              </w:rPr>
              <w:t>Operațiuni</w:t>
            </w:r>
          </w:p>
        </w:tc>
        <w:tc>
          <w:tcPr>
            <w:tcW w:w="1801" w:type="dxa"/>
          </w:tcPr>
          <w:p w14:paraId="2D05761C" w14:textId="77777777" w:rsidR="00CA3F59" w:rsidRPr="00CA3F59" w:rsidRDefault="00CA3F59" w:rsidP="00CA3F59">
            <w:pPr>
              <w:autoSpaceDN w:val="0"/>
              <w:textAlignment w:val="baseline"/>
              <w:rPr>
                <w:rFonts w:eastAsia="NSimSun"/>
                <w:kern w:val="3"/>
                <w:lang w:val="pt-BR" w:eastAsia="zh-CN" w:bidi="hi-IN"/>
              </w:rPr>
            </w:pPr>
            <w:r w:rsidRPr="00CA3F59">
              <w:rPr>
                <w:rFonts w:eastAsia="NSimSun"/>
                <w:kern w:val="3"/>
                <w:lang w:val="pt-BR" w:eastAsia="zh-CN" w:bidi="hi-IN"/>
              </w:rPr>
              <w:t>Rata de rotație a creanțelor</w:t>
            </w:r>
          </w:p>
        </w:tc>
        <w:tc>
          <w:tcPr>
            <w:tcW w:w="4598" w:type="dxa"/>
          </w:tcPr>
          <w:p w14:paraId="4590D3C2" w14:textId="77777777" w:rsidR="00CA3F59" w:rsidRPr="00CA3F59" w:rsidRDefault="00CA3F59" w:rsidP="00CA3F59">
            <w:pPr>
              <w:autoSpaceDN w:val="0"/>
              <w:textAlignment w:val="baseline"/>
              <w:rPr>
                <w:rFonts w:eastAsia="NSimSun"/>
                <w:kern w:val="3"/>
                <w:lang w:val="pt-BR" w:eastAsia="zh-CN" w:bidi="hi-IN"/>
              </w:rPr>
            </w:pPr>
            <w:r w:rsidRPr="00CA3F59">
              <w:rPr>
                <w:rFonts w:eastAsia="NSimSun"/>
                <w:kern w:val="3"/>
                <w:lang w:val="pt-BR" w:eastAsia="zh-CN" w:bidi="hi-IN"/>
              </w:rPr>
              <w:t>Cifra de afaceri neta/</w:t>
            </w:r>
          </w:p>
          <w:p w14:paraId="60188D2B" w14:textId="77777777" w:rsidR="00CA3F59" w:rsidRPr="00CA3F59" w:rsidRDefault="00CA3F59" w:rsidP="00CA3F59">
            <w:pPr>
              <w:autoSpaceDN w:val="0"/>
              <w:textAlignment w:val="baseline"/>
              <w:rPr>
                <w:rFonts w:eastAsia="NSimSun"/>
                <w:kern w:val="3"/>
                <w:lang w:val="pt-BR" w:eastAsia="zh-CN" w:bidi="hi-IN"/>
              </w:rPr>
            </w:pPr>
            <w:r w:rsidRPr="00CA3F59">
              <w:rPr>
                <w:rFonts w:eastAsia="NSimSun"/>
                <w:kern w:val="3"/>
                <w:lang w:val="pt-BR" w:eastAsia="zh-CN" w:bidi="hi-IN"/>
              </w:rPr>
              <w:t>[(Creanțe la începutul perioadei+Creanțe la sfărșitul perioadei)/2]</w:t>
            </w:r>
          </w:p>
          <w:p w14:paraId="28ECA6B4" w14:textId="77777777" w:rsidR="00CA3F59" w:rsidRPr="00CA3F59" w:rsidRDefault="00CA3F59" w:rsidP="00CA3F59">
            <w:pPr>
              <w:autoSpaceDN w:val="0"/>
              <w:textAlignment w:val="baseline"/>
              <w:rPr>
                <w:rFonts w:eastAsia="NSimSun"/>
                <w:b/>
                <w:kern w:val="3"/>
                <w:lang w:val="pt-BR" w:eastAsia="zh-CN" w:bidi="hi-IN"/>
              </w:rPr>
            </w:pPr>
            <w:r w:rsidRPr="00CA3F59">
              <w:rPr>
                <w:rFonts w:eastAsia="NSimSun"/>
                <w:b/>
                <w:kern w:val="3"/>
                <w:lang w:val="pt-BR" w:eastAsia="zh-CN" w:bidi="hi-IN"/>
              </w:rPr>
              <w:t>La finalul perioadei de raportare să nu înregistreze creanțe  restante mai vechi de 60 de zile</w:t>
            </w:r>
          </w:p>
        </w:tc>
      </w:tr>
      <w:tr w:rsidR="00CA3F59" w:rsidRPr="00CA3F59" w14:paraId="4DDAD8AD" w14:textId="77777777" w:rsidTr="0010395A">
        <w:tc>
          <w:tcPr>
            <w:tcW w:w="562" w:type="dxa"/>
          </w:tcPr>
          <w:p w14:paraId="1310B38F" w14:textId="77777777" w:rsidR="00CA3F59" w:rsidRPr="00CA3F59" w:rsidRDefault="00CA3F59" w:rsidP="00CA3F59">
            <w:pPr>
              <w:autoSpaceDN w:val="0"/>
              <w:textAlignment w:val="baseline"/>
              <w:rPr>
                <w:rFonts w:eastAsia="NSimSun"/>
                <w:b/>
                <w:bCs/>
                <w:kern w:val="3"/>
                <w:lang w:val="pt-BR" w:eastAsia="zh-CN" w:bidi="hi-IN"/>
              </w:rPr>
            </w:pPr>
            <w:r w:rsidRPr="00CA3F59">
              <w:rPr>
                <w:rFonts w:eastAsia="NSimSun"/>
                <w:b/>
                <w:bCs/>
                <w:kern w:val="3"/>
                <w:lang w:val="pt-BR" w:eastAsia="zh-CN" w:bidi="hi-IN"/>
              </w:rPr>
              <w:lastRenderedPageBreak/>
              <w:t>4.</w:t>
            </w:r>
          </w:p>
        </w:tc>
        <w:tc>
          <w:tcPr>
            <w:tcW w:w="2957" w:type="dxa"/>
          </w:tcPr>
          <w:p w14:paraId="02C52E93" w14:textId="77777777" w:rsidR="00CA3F59" w:rsidRPr="00CA3F59" w:rsidRDefault="00CA3F59" w:rsidP="00CA3F59">
            <w:pPr>
              <w:autoSpaceDN w:val="0"/>
              <w:textAlignment w:val="baseline"/>
              <w:rPr>
                <w:rFonts w:eastAsia="NSimSun"/>
                <w:b/>
                <w:bCs/>
                <w:kern w:val="3"/>
                <w:highlight w:val="yellow"/>
                <w:lang w:val="pt-BR" w:eastAsia="zh-CN" w:bidi="hi-IN"/>
              </w:rPr>
            </w:pPr>
            <w:r w:rsidRPr="00CA3F59">
              <w:rPr>
                <w:rFonts w:eastAsia="NSimSun"/>
                <w:b/>
                <w:bCs/>
                <w:kern w:val="3"/>
                <w:lang w:val="pt-BR" w:eastAsia="zh-CN" w:bidi="hi-IN"/>
              </w:rPr>
              <w:t>Rentabilitate</w:t>
            </w:r>
          </w:p>
        </w:tc>
        <w:tc>
          <w:tcPr>
            <w:tcW w:w="1801" w:type="dxa"/>
          </w:tcPr>
          <w:p w14:paraId="619864AA" w14:textId="77777777" w:rsidR="00CA3F59" w:rsidRPr="00CA3F59" w:rsidRDefault="00CA3F59" w:rsidP="00CA3F59">
            <w:pPr>
              <w:autoSpaceDN w:val="0"/>
              <w:textAlignment w:val="baseline"/>
              <w:rPr>
                <w:rFonts w:eastAsia="NSimSun"/>
                <w:kern w:val="3"/>
                <w:lang w:eastAsia="zh-CN" w:bidi="hi-IN"/>
              </w:rPr>
            </w:pPr>
            <w:r w:rsidRPr="00CA3F59">
              <w:rPr>
                <w:rFonts w:eastAsia="NSimSun"/>
                <w:kern w:val="3"/>
                <w:lang w:val="pt-BR" w:eastAsia="zh-CN" w:bidi="hi-IN"/>
              </w:rPr>
              <w:t xml:space="preserve">Rata de creștere anuală a profitului </w:t>
            </w:r>
          </w:p>
        </w:tc>
        <w:tc>
          <w:tcPr>
            <w:tcW w:w="4598" w:type="dxa"/>
          </w:tcPr>
          <w:p w14:paraId="2E5AAE7E" w14:textId="77777777" w:rsidR="00CA3F59" w:rsidRPr="00CA3F59" w:rsidRDefault="00CA3F59" w:rsidP="00CA3F59">
            <w:pPr>
              <w:autoSpaceDN w:val="0"/>
              <w:textAlignment w:val="baseline"/>
              <w:rPr>
                <w:rFonts w:eastAsia="NSimSun"/>
                <w:kern w:val="3"/>
                <w:lang w:eastAsia="zh-CN" w:bidi="hi-IN"/>
              </w:rPr>
            </w:pPr>
            <w:r w:rsidRPr="00CA3F59">
              <w:rPr>
                <w:rFonts w:eastAsia="NSimSun"/>
                <w:kern w:val="3"/>
                <w:lang w:val="pt-BR" w:eastAsia="zh-CN" w:bidi="hi-IN"/>
              </w:rPr>
              <w:t>Rata de creștere anuală a profitului= (</w:t>
            </w:r>
            <w:r w:rsidRPr="00CA3F59">
              <w:rPr>
                <w:rFonts w:eastAsia="NSimSun"/>
                <w:kern w:val="3"/>
                <w:lang w:eastAsia="zh-CN" w:bidi="hi-IN"/>
              </w:rPr>
              <w:t>Profit net perioada curentă –</w:t>
            </w:r>
          </w:p>
          <w:p w14:paraId="67E4F55B" w14:textId="77777777" w:rsidR="00CA3F59" w:rsidRPr="00CA3F59" w:rsidRDefault="00CA3F59" w:rsidP="00CA3F59">
            <w:pPr>
              <w:autoSpaceDN w:val="0"/>
              <w:textAlignment w:val="baseline"/>
              <w:rPr>
                <w:rFonts w:eastAsia="NSimSun"/>
                <w:kern w:val="3"/>
                <w:lang w:eastAsia="zh-CN" w:bidi="hi-IN"/>
              </w:rPr>
            </w:pPr>
            <w:r w:rsidRPr="00CA3F59">
              <w:rPr>
                <w:rFonts w:eastAsia="NSimSun"/>
                <w:kern w:val="3"/>
                <w:lang w:eastAsia="zh-CN" w:bidi="hi-IN"/>
              </w:rPr>
              <w:t xml:space="preserve">Profit net perioadă anterioară) / Profit net perioadă anterioară  </w:t>
            </w:r>
          </w:p>
          <w:p w14:paraId="55A59F3D" w14:textId="77777777" w:rsidR="00CA3F59" w:rsidRPr="00CA3F59" w:rsidRDefault="00CA3F59" w:rsidP="00CA3F59">
            <w:pPr>
              <w:autoSpaceDN w:val="0"/>
              <w:textAlignment w:val="baseline"/>
              <w:rPr>
                <w:rFonts w:eastAsia="NSimSun"/>
                <w:b/>
                <w:kern w:val="3"/>
                <w:lang w:eastAsia="zh-CN" w:bidi="hi-IN"/>
              </w:rPr>
            </w:pPr>
            <w:r w:rsidRPr="00CA3F59">
              <w:rPr>
                <w:rFonts w:eastAsia="NSimSun"/>
                <w:b/>
                <w:kern w:val="3"/>
                <w:lang w:eastAsia="zh-CN" w:bidi="hi-IN"/>
              </w:rPr>
              <w:t>La încheierea fiecărui an fiscal din perioada de raportare , Societatea să aibă profit înregistrat în evidențele contabile astfel încât să se respecte procenții de restituire a împrumutului, stabiliți prin prezenta</w:t>
            </w:r>
          </w:p>
        </w:tc>
      </w:tr>
      <w:tr w:rsidR="00CA3F59" w:rsidRPr="00CA3F59" w14:paraId="22D73871" w14:textId="77777777" w:rsidTr="0010395A">
        <w:tc>
          <w:tcPr>
            <w:tcW w:w="562" w:type="dxa"/>
          </w:tcPr>
          <w:p w14:paraId="5FB745CE" w14:textId="77777777" w:rsidR="00CA3F59" w:rsidRPr="00CA3F59" w:rsidRDefault="00CA3F59" w:rsidP="00CA3F59">
            <w:pPr>
              <w:autoSpaceDN w:val="0"/>
              <w:textAlignment w:val="baseline"/>
              <w:rPr>
                <w:rFonts w:eastAsia="NSimSun"/>
                <w:b/>
                <w:bCs/>
                <w:kern w:val="3"/>
                <w:lang w:val="en-GB" w:eastAsia="zh-CN" w:bidi="hi-IN"/>
              </w:rPr>
            </w:pPr>
            <w:r w:rsidRPr="00CA3F59">
              <w:rPr>
                <w:rFonts w:eastAsia="NSimSun"/>
                <w:b/>
                <w:bCs/>
                <w:kern w:val="3"/>
                <w:lang w:val="en-GB" w:eastAsia="zh-CN" w:bidi="hi-IN"/>
              </w:rPr>
              <w:t>5.</w:t>
            </w:r>
          </w:p>
        </w:tc>
        <w:tc>
          <w:tcPr>
            <w:tcW w:w="2957" w:type="dxa"/>
          </w:tcPr>
          <w:p w14:paraId="14FDCB54" w14:textId="77777777" w:rsidR="00CA3F59" w:rsidRPr="00CA3F59" w:rsidRDefault="00CA3F59" w:rsidP="00CA3F59">
            <w:pPr>
              <w:autoSpaceDN w:val="0"/>
              <w:textAlignment w:val="baseline"/>
              <w:rPr>
                <w:rFonts w:eastAsia="NSimSun"/>
                <w:b/>
                <w:bCs/>
                <w:kern w:val="3"/>
                <w:lang w:val="en-US" w:eastAsia="zh-CN" w:bidi="hi-IN"/>
              </w:rPr>
            </w:pPr>
            <w:r w:rsidRPr="00CA3F59">
              <w:rPr>
                <w:rFonts w:eastAsia="NSimSun"/>
                <w:b/>
                <w:bCs/>
                <w:kern w:val="3"/>
                <w:lang w:val="en-US" w:eastAsia="zh-CN" w:bidi="hi-IN"/>
              </w:rPr>
              <w:t>Politica de dividende</w:t>
            </w:r>
          </w:p>
        </w:tc>
        <w:tc>
          <w:tcPr>
            <w:tcW w:w="1801" w:type="dxa"/>
          </w:tcPr>
          <w:p w14:paraId="676E00AC" w14:textId="77777777" w:rsidR="00CA3F59" w:rsidRPr="00CA3F59" w:rsidRDefault="00CA3F59" w:rsidP="00CA3F59">
            <w:pPr>
              <w:autoSpaceDN w:val="0"/>
              <w:textAlignment w:val="baseline"/>
              <w:rPr>
                <w:rFonts w:eastAsia="NSimSun"/>
                <w:kern w:val="3"/>
                <w:lang w:val="pt-BR" w:eastAsia="zh-CN" w:bidi="hi-IN"/>
              </w:rPr>
            </w:pPr>
            <w:r w:rsidRPr="00CA3F59">
              <w:rPr>
                <w:rFonts w:eastAsia="NSimSun"/>
                <w:kern w:val="3"/>
                <w:lang w:val="pt-BR" w:eastAsia="zh-CN" w:bidi="hi-IN"/>
              </w:rPr>
              <w:t>Rata de plată a dividendelor</w:t>
            </w:r>
          </w:p>
        </w:tc>
        <w:tc>
          <w:tcPr>
            <w:tcW w:w="4598" w:type="dxa"/>
          </w:tcPr>
          <w:p w14:paraId="021CB84E" w14:textId="77777777" w:rsidR="00CA3F59" w:rsidRPr="00CA3F59" w:rsidRDefault="00CA3F59" w:rsidP="00CA3F59">
            <w:pPr>
              <w:autoSpaceDN w:val="0"/>
              <w:textAlignment w:val="baseline"/>
              <w:rPr>
                <w:rFonts w:eastAsia="NSimSun"/>
                <w:kern w:val="3"/>
                <w:lang w:val="pt-BR" w:eastAsia="zh-CN" w:bidi="hi-IN"/>
              </w:rPr>
            </w:pPr>
            <w:r w:rsidRPr="00CA3F59">
              <w:rPr>
                <w:rFonts w:eastAsia="NSimSun"/>
                <w:kern w:val="3"/>
                <w:lang w:val="pt-BR" w:eastAsia="zh-CN" w:bidi="hi-IN"/>
              </w:rPr>
              <w:t>Rata de plată a dividendelor perioadă curentă = Dividente plătite perioadă curentă /Profit net perioadă curentă</w:t>
            </w:r>
          </w:p>
        </w:tc>
      </w:tr>
    </w:tbl>
    <w:p w14:paraId="359D120F" w14:textId="77777777" w:rsidR="00CA3F59" w:rsidRPr="00CA3F59" w:rsidRDefault="00CA3F59" w:rsidP="00CA3F59">
      <w:pPr>
        <w:autoSpaceDN w:val="0"/>
        <w:textAlignment w:val="baseline"/>
        <w:rPr>
          <w:rFonts w:eastAsia="NSimSun"/>
          <w:kern w:val="3"/>
          <w:lang w:val="pt-BR" w:eastAsia="zh-CN" w:bidi="hi-IN"/>
        </w:rPr>
      </w:pPr>
    </w:p>
    <w:p w14:paraId="2147F457" w14:textId="77777777" w:rsidR="00CA3F59" w:rsidRPr="00CA3F59" w:rsidRDefault="00CA3F59" w:rsidP="00CA3F59">
      <w:pPr>
        <w:autoSpaceDN w:val="0"/>
        <w:textAlignment w:val="baseline"/>
        <w:rPr>
          <w:rFonts w:eastAsia="NSimSun"/>
          <w:kern w:val="3"/>
          <w:lang w:val="pt-BR" w:eastAsia="zh-CN" w:bidi="hi-IN"/>
        </w:rPr>
      </w:pPr>
    </w:p>
    <w:p w14:paraId="60758006" w14:textId="77777777" w:rsidR="00CA3F59" w:rsidRPr="00CA3F59" w:rsidRDefault="00CA3F59" w:rsidP="00CA3F59">
      <w:pPr>
        <w:widowControl w:val="0"/>
        <w:tabs>
          <w:tab w:val="left" w:pos="406"/>
        </w:tabs>
        <w:suppressAutoHyphens w:val="0"/>
        <w:spacing w:line="276" w:lineRule="auto"/>
        <w:rPr>
          <w:rFonts w:eastAsia="Trebuchet MS"/>
          <w:b/>
          <w:bCs/>
          <w:kern w:val="2"/>
          <w:u w:val="single"/>
          <w:lang w:val="en-GB" w:eastAsia="en-US"/>
          <w14:ligatures w14:val="standardContextual"/>
        </w:rPr>
      </w:pPr>
      <w:r w:rsidRPr="00CA3F59">
        <w:rPr>
          <w:rFonts w:eastAsia="Trebuchet MS"/>
          <w:b/>
          <w:bCs/>
          <w:kern w:val="2"/>
          <w:u w:val="single"/>
          <w:lang w:val="en-GB" w:eastAsia="en-US"/>
          <w14:ligatures w14:val="standardContextual"/>
        </w:rPr>
        <w:t xml:space="preserve">Indicatori nefinanciari </w:t>
      </w:r>
    </w:p>
    <w:p w14:paraId="16BD5EE4" w14:textId="77777777" w:rsidR="00CA3F59" w:rsidRPr="00CA3F59" w:rsidRDefault="00CA3F59" w:rsidP="00CA3F59">
      <w:pPr>
        <w:widowControl w:val="0"/>
        <w:tabs>
          <w:tab w:val="left" w:pos="406"/>
        </w:tabs>
        <w:suppressAutoHyphens w:val="0"/>
        <w:spacing w:line="276" w:lineRule="auto"/>
        <w:rPr>
          <w:rFonts w:eastAsia="Trebuchet MS"/>
          <w:b/>
          <w:bCs/>
          <w:kern w:val="2"/>
          <w:u w:val="single"/>
          <w:lang w:val="en-GB" w:eastAsia="en-US"/>
          <w14:ligatures w14:val="standardContextual"/>
        </w:rPr>
      </w:pPr>
    </w:p>
    <w:tbl>
      <w:tblPr>
        <w:tblStyle w:val="Tabelgril"/>
        <w:tblW w:w="0" w:type="auto"/>
        <w:tblLook w:val="04A0" w:firstRow="1" w:lastRow="0" w:firstColumn="1" w:lastColumn="0" w:noHBand="0" w:noVBand="1"/>
      </w:tblPr>
      <w:tblGrid>
        <w:gridCol w:w="827"/>
        <w:gridCol w:w="2404"/>
        <w:gridCol w:w="2218"/>
        <w:gridCol w:w="3901"/>
      </w:tblGrid>
      <w:tr w:rsidR="00CA3F59" w:rsidRPr="00CA3F59" w14:paraId="7F9CE8A5" w14:textId="77777777" w:rsidTr="00D07D32">
        <w:trPr>
          <w:trHeight w:val="523"/>
        </w:trPr>
        <w:tc>
          <w:tcPr>
            <w:tcW w:w="827" w:type="dxa"/>
          </w:tcPr>
          <w:p w14:paraId="79EE1C34" w14:textId="77777777" w:rsidR="00CA3F59" w:rsidRPr="00CA3F59" w:rsidRDefault="00CA3F59" w:rsidP="00CA3F59">
            <w:pPr>
              <w:autoSpaceDN w:val="0"/>
              <w:textAlignment w:val="baseline"/>
              <w:rPr>
                <w:rFonts w:eastAsia="NSimSun"/>
                <w:b/>
                <w:bCs/>
                <w:kern w:val="3"/>
                <w:lang w:val="pt-BR" w:eastAsia="zh-CN" w:bidi="hi-IN"/>
              </w:rPr>
            </w:pPr>
            <w:r w:rsidRPr="00CA3F59">
              <w:rPr>
                <w:rFonts w:eastAsia="NSimSun"/>
                <w:b/>
                <w:bCs/>
                <w:kern w:val="3"/>
                <w:lang w:val="pt-BR" w:eastAsia="zh-CN" w:bidi="hi-IN"/>
              </w:rPr>
              <w:t>Nr.crt</w:t>
            </w:r>
          </w:p>
        </w:tc>
        <w:tc>
          <w:tcPr>
            <w:tcW w:w="2444" w:type="dxa"/>
          </w:tcPr>
          <w:p w14:paraId="3EBCECC1" w14:textId="77777777" w:rsidR="00CA3F59" w:rsidRPr="00CA3F59" w:rsidRDefault="00CA3F59" w:rsidP="00CA3F59">
            <w:pPr>
              <w:autoSpaceDN w:val="0"/>
              <w:jc w:val="center"/>
              <w:textAlignment w:val="baseline"/>
              <w:rPr>
                <w:rFonts w:eastAsia="NSimSun"/>
                <w:b/>
                <w:bCs/>
                <w:kern w:val="3"/>
                <w:lang w:val="pt-BR" w:eastAsia="zh-CN" w:bidi="hi-IN"/>
              </w:rPr>
            </w:pPr>
            <w:r w:rsidRPr="00CA3F59">
              <w:rPr>
                <w:rFonts w:eastAsia="NSimSun"/>
                <w:b/>
                <w:bCs/>
                <w:kern w:val="3"/>
                <w:lang w:val="pt-BR" w:eastAsia="zh-CN" w:bidi="hi-IN"/>
              </w:rPr>
              <w:t>Categorie indicatori de performanță</w:t>
            </w:r>
          </w:p>
          <w:p w14:paraId="70D3774F" w14:textId="77777777" w:rsidR="00CA3F59" w:rsidRPr="00CA3F59" w:rsidRDefault="00CA3F59" w:rsidP="00CA3F59">
            <w:pPr>
              <w:autoSpaceDN w:val="0"/>
              <w:jc w:val="center"/>
              <w:textAlignment w:val="baseline"/>
              <w:rPr>
                <w:rFonts w:eastAsia="NSimSun"/>
                <w:b/>
                <w:bCs/>
                <w:kern w:val="3"/>
                <w:lang w:val="pt-BR" w:eastAsia="zh-CN" w:bidi="hi-IN"/>
              </w:rPr>
            </w:pPr>
          </w:p>
        </w:tc>
        <w:tc>
          <w:tcPr>
            <w:tcW w:w="2253" w:type="dxa"/>
          </w:tcPr>
          <w:p w14:paraId="7B9511AC" w14:textId="77777777" w:rsidR="00CA3F59" w:rsidRPr="00CA3F59" w:rsidRDefault="00CA3F59" w:rsidP="00CA3F59">
            <w:pPr>
              <w:autoSpaceDN w:val="0"/>
              <w:jc w:val="center"/>
              <w:textAlignment w:val="baseline"/>
              <w:rPr>
                <w:rFonts w:eastAsia="NSimSun"/>
                <w:b/>
                <w:bCs/>
                <w:kern w:val="3"/>
                <w:lang w:val="pt-BR" w:eastAsia="zh-CN" w:bidi="hi-IN"/>
              </w:rPr>
            </w:pPr>
            <w:r w:rsidRPr="00CA3F59">
              <w:rPr>
                <w:rFonts w:eastAsia="NSimSun"/>
                <w:b/>
                <w:bCs/>
                <w:kern w:val="3"/>
                <w:lang w:val="pt-BR" w:eastAsia="zh-CN" w:bidi="hi-IN"/>
              </w:rPr>
              <w:t>Indicator</w:t>
            </w:r>
          </w:p>
        </w:tc>
        <w:tc>
          <w:tcPr>
            <w:tcW w:w="3991" w:type="dxa"/>
          </w:tcPr>
          <w:p w14:paraId="20D3FCFB" w14:textId="77777777" w:rsidR="00CA3F59" w:rsidRPr="00CA3F59" w:rsidRDefault="00CA3F59" w:rsidP="00CA3F59">
            <w:pPr>
              <w:autoSpaceDN w:val="0"/>
              <w:jc w:val="center"/>
              <w:textAlignment w:val="baseline"/>
              <w:rPr>
                <w:rFonts w:eastAsia="NSimSun"/>
                <w:b/>
                <w:bCs/>
                <w:kern w:val="3"/>
                <w:lang w:val="pt-BR" w:eastAsia="zh-CN" w:bidi="hi-IN"/>
              </w:rPr>
            </w:pPr>
            <w:r w:rsidRPr="00CA3F59">
              <w:rPr>
                <w:rFonts w:eastAsia="NSimSun"/>
                <w:b/>
                <w:bCs/>
                <w:kern w:val="3"/>
                <w:lang w:val="pt-BR" w:eastAsia="zh-CN" w:bidi="hi-IN"/>
              </w:rPr>
              <w:t>Date de intrare/ Mod  de calcul</w:t>
            </w:r>
          </w:p>
        </w:tc>
      </w:tr>
      <w:tr w:rsidR="00CA3F59" w:rsidRPr="00CA3F59" w14:paraId="5E00CAE5" w14:textId="77777777" w:rsidTr="00D07D32">
        <w:trPr>
          <w:trHeight w:val="523"/>
        </w:trPr>
        <w:tc>
          <w:tcPr>
            <w:tcW w:w="827" w:type="dxa"/>
          </w:tcPr>
          <w:p w14:paraId="4195FC60" w14:textId="77777777" w:rsidR="00CA3F59" w:rsidRPr="00CA3F59" w:rsidRDefault="00CA3F59" w:rsidP="00CA3F59">
            <w:pPr>
              <w:autoSpaceDN w:val="0"/>
              <w:textAlignment w:val="baseline"/>
              <w:rPr>
                <w:rFonts w:eastAsia="NSimSun"/>
                <w:b/>
                <w:bCs/>
                <w:kern w:val="3"/>
                <w:lang w:val="pt-BR" w:eastAsia="zh-CN" w:bidi="hi-IN"/>
              </w:rPr>
            </w:pPr>
            <w:r w:rsidRPr="00CA3F59">
              <w:rPr>
                <w:rFonts w:eastAsia="NSimSun"/>
                <w:b/>
                <w:bCs/>
                <w:kern w:val="3"/>
                <w:lang w:val="pt-BR" w:eastAsia="zh-CN" w:bidi="hi-IN"/>
              </w:rPr>
              <w:t>1.</w:t>
            </w:r>
          </w:p>
        </w:tc>
        <w:tc>
          <w:tcPr>
            <w:tcW w:w="2444" w:type="dxa"/>
          </w:tcPr>
          <w:p w14:paraId="31FFC139" w14:textId="77777777" w:rsidR="00CA3F59" w:rsidRPr="00CA3F59" w:rsidRDefault="00CA3F59" w:rsidP="00CA3F59">
            <w:pPr>
              <w:autoSpaceDN w:val="0"/>
              <w:textAlignment w:val="baseline"/>
              <w:rPr>
                <w:rFonts w:eastAsia="NSimSun"/>
                <w:b/>
                <w:bCs/>
                <w:kern w:val="3"/>
                <w:lang w:val="pt-BR" w:eastAsia="zh-CN" w:bidi="hi-IN"/>
              </w:rPr>
            </w:pPr>
            <w:r w:rsidRPr="00CA3F59">
              <w:rPr>
                <w:rFonts w:eastAsia="NSimSun"/>
                <w:b/>
                <w:bCs/>
                <w:kern w:val="3"/>
                <w:lang w:val="pt-BR" w:eastAsia="zh-CN" w:bidi="hi-IN"/>
              </w:rPr>
              <w:t>Indicatori de mediu</w:t>
            </w:r>
          </w:p>
        </w:tc>
        <w:tc>
          <w:tcPr>
            <w:tcW w:w="2253" w:type="dxa"/>
          </w:tcPr>
          <w:p w14:paraId="3BA47316" w14:textId="77777777" w:rsidR="00CA3F59" w:rsidRPr="00CA3F59" w:rsidRDefault="00CA3F59" w:rsidP="00CA3F59">
            <w:pPr>
              <w:autoSpaceDN w:val="0"/>
              <w:textAlignment w:val="baseline"/>
              <w:rPr>
                <w:rFonts w:eastAsia="NSimSun"/>
                <w:kern w:val="3"/>
                <w:lang w:val="pt-BR" w:eastAsia="zh-CN" w:bidi="hi-IN"/>
              </w:rPr>
            </w:pPr>
            <w:r w:rsidRPr="00CA3F59">
              <w:rPr>
                <w:rFonts w:eastAsia="NSimSun"/>
                <w:kern w:val="3"/>
                <w:lang w:val="pt-BR" w:eastAsia="zh-CN" w:bidi="hi-IN"/>
              </w:rPr>
              <w:t>Consumul de energie- (mwh)</w:t>
            </w:r>
          </w:p>
        </w:tc>
        <w:tc>
          <w:tcPr>
            <w:tcW w:w="3991" w:type="dxa"/>
          </w:tcPr>
          <w:p w14:paraId="2EDFE27E" w14:textId="77777777" w:rsidR="00CA3F59" w:rsidRPr="00CA3F59" w:rsidRDefault="00CA3F59" w:rsidP="00CA3F59">
            <w:pPr>
              <w:autoSpaceDN w:val="0"/>
              <w:textAlignment w:val="baseline"/>
              <w:rPr>
                <w:rFonts w:eastAsia="NSimSun"/>
                <w:kern w:val="3"/>
                <w:lang w:val="pt-BR" w:eastAsia="zh-CN" w:bidi="hi-IN"/>
              </w:rPr>
            </w:pPr>
            <w:r w:rsidRPr="00CA3F59">
              <w:rPr>
                <w:rFonts w:eastAsia="NSimSun"/>
                <w:kern w:val="3"/>
                <w:lang w:val="pt-BR" w:eastAsia="zh-CN" w:bidi="hi-IN"/>
              </w:rPr>
              <w:t xml:space="preserve">Întreprinderea publică va argumenta creșterea  consumului de energie din punct de vedere economic </w:t>
            </w:r>
          </w:p>
        </w:tc>
      </w:tr>
      <w:tr w:rsidR="00CA3F59" w:rsidRPr="00CA3F59" w14:paraId="6B7E3712" w14:textId="77777777" w:rsidTr="00D07D32">
        <w:trPr>
          <w:trHeight w:val="2088"/>
        </w:trPr>
        <w:tc>
          <w:tcPr>
            <w:tcW w:w="827" w:type="dxa"/>
          </w:tcPr>
          <w:p w14:paraId="5F74AC33" w14:textId="77777777" w:rsidR="00CA3F59" w:rsidRPr="00CA3F59" w:rsidRDefault="00CA3F59" w:rsidP="00CA3F59">
            <w:pPr>
              <w:autoSpaceDN w:val="0"/>
              <w:jc w:val="both"/>
              <w:textAlignment w:val="baseline"/>
              <w:rPr>
                <w:rFonts w:eastAsia="NSimSun"/>
                <w:b/>
                <w:bCs/>
                <w:kern w:val="3"/>
                <w:lang w:val="pt-BR" w:eastAsia="zh-CN" w:bidi="hi-IN"/>
              </w:rPr>
            </w:pPr>
            <w:r w:rsidRPr="00CA3F59">
              <w:rPr>
                <w:rFonts w:eastAsia="NSimSun"/>
                <w:b/>
                <w:bCs/>
                <w:kern w:val="3"/>
                <w:lang w:val="pt-BR" w:eastAsia="zh-CN" w:bidi="hi-IN"/>
              </w:rPr>
              <w:t>2.</w:t>
            </w:r>
          </w:p>
        </w:tc>
        <w:tc>
          <w:tcPr>
            <w:tcW w:w="2444" w:type="dxa"/>
          </w:tcPr>
          <w:p w14:paraId="19FF07C8" w14:textId="77777777" w:rsidR="00CA3F59" w:rsidRPr="00CA3F59" w:rsidRDefault="00CA3F59" w:rsidP="00CA3F59">
            <w:pPr>
              <w:autoSpaceDN w:val="0"/>
              <w:jc w:val="both"/>
              <w:textAlignment w:val="baseline"/>
              <w:rPr>
                <w:rFonts w:eastAsia="NSimSun"/>
                <w:b/>
                <w:bCs/>
                <w:kern w:val="3"/>
                <w:lang w:val="pt-BR" w:eastAsia="zh-CN" w:bidi="hi-IN"/>
              </w:rPr>
            </w:pPr>
            <w:r w:rsidRPr="00CA3F59">
              <w:rPr>
                <w:rFonts w:eastAsia="NSimSun"/>
                <w:b/>
                <w:bCs/>
                <w:kern w:val="3"/>
                <w:lang w:val="pt-BR" w:eastAsia="zh-CN" w:bidi="hi-IN"/>
              </w:rPr>
              <w:t>Indicatori referitori la clienți</w:t>
            </w:r>
          </w:p>
        </w:tc>
        <w:tc>
          <w:tcPr>
            <w:tcW w:w="2253" w:type="dxa"/>
          </w:tcPr>
          <w:p w14:paraId="67DA42AB" w14:textId="77777777" w:rsidR="00CA3F59" w:rsidRPr="00CA3F59" w:rsidRDefault="00CA3F59" w:rsidP="00CA3F59">
            <w:pPr>
              <w:autoSpaceDN w:val="0"/>
              <w:textAlignment w:val="baseline"/>
              <w:rPr>
                <w:rFonts w:eastAsia="NSimSun"/>
                <w:kern w:val="3"/>
                <w:lang w:val="pt-BR" w:eastAsia="zh-CN" w:bidi="hi-IN"/>
              </w:rPr>
            </w:pPr>
            <w:r w:rsidRPr="00CA3F59">
              <w:rPr>
                <w:rFonts w:eastAsia="NSimSun"/>
                <w:kern w:val="3"/>
                <w:lang w:val="pt-BR" w:eastAsia="zh-CN" w:bidi="hi-IN"/>
              </w:rPr>
              <w:t>Rata de retenție a clienților (%)</w:t>
            </w:r>
          </w:p>
        </w:tc>
        <w:tc>
          <w:tcPr>
            <w:tcW w:w="3991" w:type="dxa"/>
          </w:tcPr>
          <w:p w14:paraId="3B3C911C" w14:textId="77777777" w:rsidR="00CA3F59" w:rsidRPr="00CA3F59" w:rsidRDefault="00CA3F59" w:rsidP="00CA3F59">
            <w:pPr>
              <w:autoSpaceDN w:val="0"/>
              <w:textAlignment w:val="baseline"/>
              <w:rPr>
                <w:rFonts w:eastAsia="NSimSun"/>
                <w:kern w:val="3"/>
                <w:lang w:val="pt-BR" w:eastAsia="zh-CN" w:bidi="hi-IN"/>
              </w:rPr>
            </w:pPr>
            <w:r w:rsidRPr="00CA3F59">
              <w:rPr>
                <w:rFonts w:eastAsia="NSimSun"/>
                <w:kern w:val="3"/>
                <w:lang w:val="pt-BR" w:eastAsia="zh-CN" w:bidi="hi-IN"/>
              </w:rPr>
              <w:t>Rata de retenție a clienților = (Număr de clienți la perioada curentă – număr de clienți noi la perioada curentă)/</w:t>
            </w:r>
          </w:p>
          <w:p w14:paraId="1D97A3BC" w14:textId="77777777" w:rsidR="00CA3F59" w:rsidRPr="00CA3F59" w:rsidRDefault="00CA3F59" w:rsidP="00CA3F59">
            <w:pPr>
              <w:autoSpaceDN w:val="0"/>
              <w:textAlignment w:val="baseline"/>
              <w:rPr>
                <w:rFonts w:eastAsia="NSimSun"/>
                <w:kern w:val="3"/>
                <w:lang w:val="pt-BR" w:eastAsia="zh-CN" w:bidi="hi-IN"/>
              </w:rPr>
            </w:pPr>
            <w:r w:rsidRPr="00CA3F59">
              <w:rPr>
                <w:rFonts w:eastAsia="NSimSun"/>
                <w:kern w:val="3"/>
                <w:lang w:val="pt-BR" w:eastAsia="zh-CN" w:bidi="hi-IN"/>
              </w:rPr>
              <w:t>Număr de clienți la începutul perioadei</w:t>
            </w:r>
          </w:p>
          <w:p w14:paraId="5D711E7D" w14:textId="77777777" w:rsidR="00CA3F59" w:rsidRPr="00CA3F59" w:rsidRDefault="00CA3F59" w:rsidP="00CA3F59">
            <w:pPr>
              <w:autoSpaceDN w:val="0"/>
              <w:textAlignment w:val="baseline"/>
              <w:rPr>
                <w:rFonts w:eastAsia="NSimSun"/>
                <w:kern w:val="3"/>
                <w:lang w:val="pt-BR" w:eastAsia="zh-CN" w:bidi="hi-IN"/>
              </w:rPr>
            </w:pPr>
            <w:r w:rsidRPr="00CA3F59">
              <w:rPr>
                <w:rFonts w:eastAsia="NSimSun"/>
                <w:kern w:val="3"/>
                <w:lang w:val="pt-BR" w:eastAsia="zh-CN" w:bidi="hi-IN"/>
              </w:rPr>
              <w:t>Numărul de clienți- conform datelor financiare raportate de intreprinderea publică(cont/411)</w:t>
            </w:r>
          </w:p>
          <w:p w14:paraId="57AB8E48" w14:textId="77777777" w:rsidR="00CA3F59" w:rsidRPr="00CA3F59" w:rsidRDefault="00CA3F59" w:rsidP="00CA3F59">
            <w:pPr>
              <w:autoSpaceDN w:val="0"/>
              <w:textAlignment w:val="baseline"/>
              <w:rPr>
                <w:rFonts w:eastAsia="NSimSun"/>
                <w:b/>
                <w:kern w:val="3"/>
                <w:lang w:eastAsia="zh-CN" w:bidi="hi-IN"/>
              </w:rPr>
            </w:pPr>
            <w:r w:rsidRPr="00CA3F59">
              <w:rPr>
                <w:rFonts w:eastAsia="NSimSun"/>
                <w:b/>
                <w:kern w:val="3"/>
                <w:lang w:eastAsia="zh-CN" w:bidi="hi-IN"/>
              </w:rPr>
              <w:t xml:space="preserve">Îmbunătățirea ratei de retenție a clienților pe tot parcursul și până la finalul perioadei de raportare, prin implementarea unor programe de fidelizare  a acestora. </w:t>
            </w:r>
          </w:p>
        </w:tc>
      </w:tr>
      <w:tr w:rsidR="00CA3F59" w:rsidRPr="00CA3F59" w14:paraId="4EB38B3B" w14:textId="77777777" w:rsidTr="00D07D32">
        <w:tc>
          <w:tcPr>
            <w:tcW w:w="827" w:type="dxa"/>
            <w:vMerge w:val="restart"/>
          </w:tcPr>
          <w:p w14:paraId="6413A25A" w14:textId="77777777" w:rsidR="00CA3F59" w:rsidRPr="00CA3F59" w:rsidRDefault="00CA3F59" w:rsidP="00CA3F59">
            <w:pPr>
              <w:autoSpaceDN w:val="0"/>
              <w:textAlignment w:val="baseline"/>
              <w:rPr>
                <w:rFonts w:eastAsia="NSimSun"/>
                <w:b/>
                <w:bCs/>
                <w:kern w:val="3"/>
                <w:lang w:val="pt-BR" w:eastAsia="zh-CN" w:bidi="hi-IN"/>
              </w:rPr>
            </w:pPr>
            <w:r w:rsidRPr="00CA3F59">
              <w:rPr>
                <w:rFonts w:eastAsia="NSimSun"/>
                <w:b/>
                <w:bCs/>
                <w:kern w:val="3"/>
                <w:lang w:val="pt-BR" w:eastAsia="zh-CN" w:bidi="hi-IN"/>
              </w:rPr>
              <w:t xml:space="preserve">3. </w:t>
            </w:r>
          </w:p>
        </w:tc>
        <w:tc>
          <w:tcPr>
            <w:tcW w:w="2444" w:type="dxa"/>
          </w:tcPr>
          <w:p w14:paraId="6048376D" w14:textId="77777777" w:rsidR="00CA3F59" w:rsidRPr="00CA3F59" w:rsidRDefault="00CA3F59" w:rsidP="00CA3F59">
            <w:pPr>
              <w:autoSpaceDN w:val="0"/>
              <w:textAlignment w:val="baseline"/>
              <w:rPr>
                <w:rFonts w:eastAsia="NSimSun"/>
                <w:b/>
                <w:bCs/>
                <w:kern w:val="3"/>
                <w:highlight w:val="yellow"/>
                <w:lang w:val="pt-BR" w:eastAsia="zh-CN" w:bidi="hi-IN"/>
              </w:rPr>
            </w:pPr>
            <w:r w:rsidRPr="00CA3F59">
              <w:rPr>
                <w:rFonts w:eastAsia="NSimSun"/>
                <w:b/>
                <w:bCs/>
                <w:kern w:val="3"/>
                <w:lang w:val="pt-BR" w:eastAsia="zh-CN" w:bidi="hi-IN"/>
              </w:rPr>
              <w:t>Indicatori referitor la angajați</w:t>
            </w:r>
          </w:p>
        </w:tc>
        <w:tc>
          <w:tcPr>
            <w:tcW w:w="2253" w:type="dxa"/>
          </w:tcPr>
          <w:p w14:paraId="4D833D8B" w14:textId="77777777" w:rsidR="00CA3F59" w:rsidRPr="00CA3F59" w:rsidRDefault="00CA3F59" w:rsidP="00CA3F59">
            <w:pPr>
              <w:autoSpaceDN w:val="0"/>
              <w:textAlignment w:val="baseline"/>
              <w:rPr>
                <w:rFonts w:eastAsia="NSimSun"/>
                <w:kern w:val="3"/>
                <w:lang w:val="pt-BR" w:eastAsia="zh-CN" w:bidi="hi-IN"/>
              </w:rPr>
            </w:pPr>
            <w:r w:rsidRPr="00CA3F59">
              <w:rPr>
                <w:rFonts w:eastAsia="NSimSun"/>
                <w:kern w:val="3"/>
                <w:lang w:val="pt-BR" w:eastAsia="zh-CN" w:bidi="hi-IN"/>
              </w:rPr>
              <w:t>Insituirea unui sistem de siguranță  a angajaților</w:t>
            </w:r>
          </w:p>
          <w:p w14:paraId="3EDCDB62" w14:textId="77777777" w:rsidR="00CA3F59" w:rsidRPr="00CA3F59" w:rsidRDefault="00CA3F59" w:rsidP="00CA3F59">
            <w:pPr>
              <w:autoSpaceDN w:val="0"/>
              <w:textAlignment w:val="baseline"/>
              <w:rPr>
                <w:rFonts w:eastAsia="NSimSun"/>
                <w:kern w:val="3"/>
                <w:lang w:val="pt-BR" w:eastAsia="zh-CN" w:bidi="hi-IN"/>
              </w:rPr>
            </w:pPr>
            <w:r w:rsidRPr="00CA3F59">
              <w:rPr>
                <w:rFonts w:eastAsia="NSimSun"/>
                <w:kern w:val="3"/>
                <w:lang w:val="pt-BR" w:eastAsia="zh-CN" w:bidi="hi-IN"/>
              </w:rPr>
              <w:t>(DA/NU)</w:t>
            </w:r>
          </w:p>
        </w:tc>
        <w:tc>
          <w:tcPr>
            <w:tcW w:w="3991" w:type="dxa"/>
          </w:tcPr>
          <w:p w14:paraId="39D908EE" w14:textId="77777777" w:rsidR="00CA3F59" w:rsidRPr="00CA3F59" w:rsidRDefault="00CA3F59" w:rsidP="00CA3F59">
            <w:pPr>
              <w:autoSpaceDN w:val="0"/>
              <w:textAlignment w:val="baseline"/>
              <w:rPr>
                <w:rFonts w:eastAsia="NSimSun"/>
                <w:kern w:val="3"/>
                <w:lang w:val="pt-BR" w:eastAsia="zh-CN" w:bidi="hi-IN"/>
              </w:rPr>
            </w:pPr>
            <w:r w:rsidRPr="00CA3F59">
              <w:rPr>
                <w:rFonts w:eastAsia="NSimSun"/>
                <w:kern w:val="3"/>
                <w:lang w:val="pt-BR" w:eastAsia="zh-CN" w:bidi="hi-IN"/>
              </w:rPr>
              <w:t>Confirmarea instituirii  acestui sistem</w:t>
            </w:r>
          </w:p>
          <w:p w14:paraId="5638737E" w14:textId="77777777" w:rsidR="00CA3F59" w:rsidRPr="00CA3F59" w:rsidRDefault="00CA3F59" w:rsidP="00CA3F59">
            <w:pPr>
              <w:autoSpaceDN w:val="0"/>
              <w:textAlignment w:val="baseline"/>
              <w:rPr>
                <w:rFonts w:eastAsia="NSimSun"/>
                <w:kern w:val="3"/>
                <w:lang w:val="pt-BR" w:eastAsia="zh-CN" w:bidi="hi-IN"/>
              </w:rPr>
            </w:pPr>
            <w:r w:rsidRPr="00CA3F59">
              <w:rPr>
                <w:rFonts w:eastAsia="NSimSun"/>
                <w:kern w:val="3"/>
                <w:lang w:val="pt-BR" w:eastAsia="zh-CN" w:bidi="hi-IN"/>
              </w:rPr>
              <w:t>Întreprinderea publică va  prezenta  documente justificative  în acest sens.</w:t>
            </w:r>
          </w:p>
        </w:tc>
      </w:tr>
      <w:tr w:rsidR="00CA3F59" w:rsidRPr="00CA3F59" w14:paraId="5F85E550" w14:textId="77777777" w:rsidTr="00D07D32">
        <w:tc>
          <w:tcPr>
            <w:tcW w:w="827" w:type="dxa"/>
            <w:vMerge/>
          </w:tcPr>
          <w:p w14:paraId="58F123D5" w14:textId="77777777" w:rsidR="00CA3F59" w:rsidRPr="00CA3F59" w:rsidRDefault="00CA3F59" w:rsidP="00CA3F59">
            <w:pPr>
              <w:autoSpaceDN w:val="0"/>
              <w:textAlignment w:val="baseline"/>
              <w:rPr>
                <w:rFonts w:eastAsia="NSimSun"/>
                <w:b/>
                <w:bCs/>
                <w:kern w:val="3"/>
                <w:lang w:val="pt-BR" w:eastAsia="zh-CN" w:bidi="hi-IN"/>
              </w:rPr>
            </w:pPr>
          </w:p>
        </w:tc>
        <w:tc>
          <w:tcPr>
            <w:tcW w:w="2444" w:type="dxa"/>
          </w:tcPr>
          <w:p w14:paraId="35F89492" w14:textId="77777777" w:rsidR="00CA3F59" w:rsidRPr="00CA3F59" w:rsidRDefault="00CA3F59" w:rsidP="00CA3F59">
            <w:pPr>
              <w:autoSpaceDN w:val="0"/>
              <w:textAlignment w:val="baseline"/>
              <w:rPr>
                <w:rFonts w:eastAsia="NSimSun"/>
                <w:b/>
                <w:bCs/>
                <w:kern w:val="3"/>
                <w:highlight w:val="yellow"/>
                <w:lang w:val="pt-BR" w:eastAsia="zh-CN" w:bidi="hi-IN"/>
              </w:rPr>
            </w:pPr>
          </w:p>
        </w:tc>
        <w:tc>
          <w:tcPr>
            <w:tcW w:w="2253" w:type="dxa"/>
          </w:tcPr>
          <w:p w14:paraId="1C6877FD" w14:textId="77777777" w:rsidR="00CA3F59" w:rsidRPr="00CA3F59" w:rsidRDefault="00CA3F59" w:rsidP="00CA3F59">
            <w:pPr>
              <w:autoSpaceDN w:val="0"/>
              <w:textAlignment w:val="baseline"/>
              <w:rPr>
                <w:rFonts w:eastAsia="NSimSun"/>
                <w:kern w:val="3"/>
                <w:lang w:val="pt-BR" w:eastAsia="zh-CN" w:bidi="hi-IN"/>
              </w:rPr>
            </w:pPr>
            <w:r w:rsidRPr="00CA3F59">
              <w:rPr>
                <w:rFonts w:eastAsia="NSimSun"/>
                <w:kern w:val="3"/>
                <w:lang w:val="pt-BR" w:eastAsia="zh-CN" w:bidi="hi-IN"/>
              </w:rPr>
              <w:t>Număr de instruiri în materie de siguranță (Nr.)</w:t>
            </w:r>
          </w:p>
        </w:tc>
        <w:tc>
          <w:tcPr>
            <w:tcW w:w="3991" w:type="dxa"/>
          </w:tcPr>
          <w:p w14:paraId="6ECFDB4E" w14:textId="77777777" w:rsidR="00CA3F59" w:rsidRPr="00CA3F59" w:rsidRDefault="00CA3F59" w:rsidP="00CA3F59">
            <w:pPr>
              <w:autoSpaceDN w:val="0"/>
              <w:textAlignment w:val="baseline"/>
              <w:rPr>
                <w:rFonts w:eastAsia="NSimSun"/>
                <w:b/>
                <w:kern w:val="3"/>
                <w:lang w:val="pt-BR" w:eastAsia="zh-CN" w:bidi="hi-IN"/>
              </w:rPr>
            </w:pPr>
            <w:r w:rsidRPr="00CA3F59">
              <w:rPr>
                <w:rFonts w:eastAsia="NSimSun"/>
                <w:kern w:val="3"/>
                <w:lang w:val="pt-BR" w:eastAsia="zh-CN" w:bidi="hi-IN"/>
              </w:rPr>
              <w:t xml:space="preserve">Număr de instruiri în materie de siguranță – </w:t>
            </w:r>
            <w:r w:rsidRPr="00CA3F59">
              <w:rPr>
                <w:rFonts w:eastAsia="NSimSun"/>
                <w:b/>
                <w:kern w:val="3"/>
                <w:lang w:val="pt-BR" w:eastAsia="zh-CN" w:bidi="hi-IN"/>
              </w:rPr>
              <w:t>minim 3</w:t>
            </w:r>
          </w:p>
          <w:p w14:paraId="371D3A98" w14:textId="77777777" w:rsidR="00CA3F59" w:rsidRPr="00CA3F59" w:rsidRDefault="00CA3F59" w:rsidP="00CA3F59">
            <w:pPr>
              <w:autoSpaceDN w:val="0"/>
              <w:textAlignment w:val="baseline"/>
              <w:rPr>
                <w:rFonts w:eastAsia="NSimSun"/>
                <w:b/>
                <w:kern w:val="3"/>
                <w:lang w:val="pt-BR" w:eastAsia="zh-CN" w:bidi="hi-IN"/>
              </w:rPr>
            </w:pPr>
          </w:p>
          <w:p w14:paraId="775DAB69" w14:textId="77777777" w:rsidR="00CA3F59" w:rsidRPr="00CA3F59" w:rsidRDefault="00CA3F59" w:rsidP="00CA3F59">
            <w:pPr>
              <w:autoSpaceDN w:val="0"/>
              <w:textAlignment w:val="baseline"/>
              <w:rPr>
                <w:rFonts w:eastAsia="NSimSun"/>
                <w:kern w:val="3"/>
                <w:lang w:val="pt-BR" w:eastAsia="zh-CN" w:bidi="hi-IN"/>
              </w:rPr>
            </w:pPr>
            <w:r w:rsidRPr="00CA3F59">
              <w:rPr>
                <w:rFonts w:eastAsia="NSimSun"/>
                <w:kern w:val="3"/>
                <w:lang w:val="pt-BR" w:eastAsia="zh-CN" w:bidi="hi-IN"/>
              </w:rPr>
              <w:t>Întreprinderea publică va  prezenta  documente justificative  în acest sens.</w:t>
            </w:r>
          </w:p>
        </w:tc>
      </w:tr>
      <w:tr w:rsidR="00CA3F59" w:rsidRPr="00CA3F59" w14:paraId="6B40797A" w14:textId="77777777" w:rsidTr="00D07D32">
        <w:tc>
          <w:tcPr>
            <w:tcW w:w="827" w:type="dxa"/>
          </w:tcPr>
          <w:p w14:paraId="2EBB05CE" w14:textId="77777777" w:rsidR="00CA3F59" w:rsidRPr="00CA3F59" w:rsidRDefault="00CA3F59" w:rsidP="00CA3F59">
            <w:pPr>
              <w:autoSpaceDN w:val="0"/>
              <w:textAlignment w:val="baseline"/>
              <w:rPr>
                <w:rFonts w:eastAsia="NSimSun"/>
                <w:b/>
                <w:bCs/>
                <w:kern w:val="3"/>
                <w:lang w:val="pt-BR" w:eastAsia="zh-CN" w:bidi="hi-IN"/>
              </w:rPr>
            </w:pPr>
            <w:r w:rsidRPr="00CA3F59">
              <w:rPr>
                <w:rFonts w:eastAsia="NSimSun"/>
                <w:b/>
                <w:bCs/>
                <w:kern w:val="3"/>
                <w:lang w:val="pt-BR" w:eastAsia="zh-CN" w:bidi="hi-IN"/>
              </w:rPr>
              <w:lastRenderedPageBreak/>
              <w:t>5.</w:t>
            </w:r>
          </w:p>
        </w:tc>
        <w:tc>
          <w:tcPr>
            <w:tcW w:w="2444" w:type="dxa"/>
          </w:tcPr>
          <w:p w14:paraId="57DA7E36" w14:textId="77777777" w:rsidR="00CA3F59" w:rsidRPr="00CA3F59" w:rsidRDefault="00CA3F59" w:rsidP="00CA3F59">
            <w:pPr>
              <w:autoSpaceDN w:val="0"/>
              <w:textAlignment w:val="baseline"/>
              <w:rPr>
                <w:rFonts w:eastAsia="NSimSun"/>
                <w:b/>
                <w:bCs/>
                <w:kern w:val="3"/>
                <w:lang w:val="pt-BR" w:eastAsia="zh-CN" w:bidi="hi-IN"/>
              </w:rPr>
            </w:pPr>
            <w:r w:rsidRPr="00CA3F59">
              <w:rPr>
                <w:rFonts w:eastAsia="NSimSun"/>
                <w:b/>
                <w:bCs/>
                <w:kern w:val="3"/>
                <w:lang w:val="pt-BR" w:eastAsia="zh-CN" w:bidi="hi-IN"/>
              </w:rPr>
              <w:t xml:space="preserve">Crearea de locuri de muncă </w:t>
            </w:r>
          </w:p>
        </w:tc>
        <w:tc>
          <w:tcPr>
            <w:tcW w:w="2253" w:type="dxa"/>
          </w:tcPr>
          <w:p w14:paraId="7428B74E" w14:textId="77777777" w:rsidR="00CA3F59" w:rsidRPr="00CA3F59" w:rsidRDefault="00CA3F59" w:rsidP="00CA3F59">
            <w:pPr>
              <w:autoSpaceDN w:val="0"/>
              <w:textAlignment w:val="baseline"/>
              <w:rPr>
                <w:rFonts w:eastAsia="NSimSun"/>
                <w:kern w:val="3"/>
                <w:lang w:eastAsia="zh-CN" w:bidi="hi-IN"/>
              </w:rPr>
            </w:pPr>
            <w:r w:rsidRPr="00CA3F59">
              <w:rPr>
                <w:rFonts w:eastAsia="NSimSun"/>
                <w:kern w:val="3"/>
                <w:lang w:eastAsia="zh-CN" w:bidi="hi-IN"/>
              </w:rPr>
              <w:t>Număr echivalent normă întreagă de angajați(Nr.)</w:t>
            </w:r>
          </w:p>
        </w:tc>
        <w:tc>
          <w:tcPr>
            <w:tcW w:w="3991" w:type="dxa"/>
          </w:tcPr>
          <w:p w14:paraId="590D156F" w14:textId="77777777" w:rsidR="00CA3F59" w:rsidRPr="00CA3F59" w:rsidRDefault="00CA3F59" w:rsidP="00CA3F59">
            <w:pPr>
              <w:autoSpaceDN w:val="0"/>
              <w:textAlignment w:val="baseline"/>
              <w:rPr>
                <w:rFonts w:eastAsia="NSimSun"/>
                <w:kern w:val="3"/>
                <w:lang w:eastAsia="zh-CN" w:bidi="hi-IN"/>
              </w:rPr>
            </w:pPr>
            <w:r w:rsidRPr="00CA3F59">
              <w:rPr>
                <w:rFonts w:eastAsia="NSimSun"/>
                <w:kern w:val="3"/>
                <w:lang w:eastAsia="zh-CN" w:bidi="hi-IN"/>
              </w:rPr>
              <w:t>Număr echivalent normă întreagă de angajați la perioadă.</w:t>
            </w:r>
          </w:p>
          <w:p w14:paraId="65FC24F4" w14:textId="77777777" w:rsidR="00CA3F59" w:rsidRPr="00CA3F59" w:rsidRDefault="00CA3F59" w:rsidP="00CA3F59">
            <w:pPr>
              <w:autoSpaceDN w:val="0"/>
              <w:textAlignment w:val="baseline"/>
              <w:rPr>
                <w:rFonts w:eastAsia="NSimSun"/>
                <w:kern w:val="3"/>
                <w:lang w:eastAsia="zh-CN" w:bidi="hi-IN"/>
              </w:rPr>
            </w:pPr>
            <w:r w:rsidRPr="00CA3F59">
              <w:rPr>
                <w:rFonts w:eastAsia="NSimSun"/>
                <w:kern w:val="3"/>
                <w:lang w:eastAsia="zh-CN" w:bidi="hi-IN"/>
              </w:rPr>
              <w:t>Număr total de ore lucrătoare Cf.contract la perioadă / Nr. de ore lucrătoare pentru un angajat care lucrează cu normă întreagă la perioadă.</w:t>
            </w:r>
          </w:p>
          <w:p w14:paraId="1522987C" w14:textId="77777777" w:rsidR="00CA3F59" w:rsidRPr="00CA3F59" w:rsidRDefault="00CA3F59" w:rsidP="00CA3F59">
            <w:pPr>
              <w:autoSpaceDN w:val="0"/>
              <w:textAlignment w:val="baseline"/>
              <w:rPr>
                <w:rFonts w:eastAsia="NSimSun"/>
                <w:kern w:val="3"/>
                <w:lang w:eastAsia="zh-CN" w:bidi="hi-IN"/>
              </w:rPr>
            </w:pPr>
          </w:p>
        </w:tc>
      </w:tr>
      <w:tr w:rsidR="00CA3F59" w:rsidRPr="00CA3F59" w14:paraId="698BE6CF" w14:textId="77777777" w:rsidTr="00D07D32">
        <w:tc>
          <w:tcPr>
            <w:tcW w:w="827" w:type="dxa"/>
          </w:tcPr>
          <w:p w14:paraId="23813283" w14:textId="77777777" w:rsidR="00CA3F59" w:rsidRPr="00CA3F59" w:rsidRDefault="00CA3F59" w:rsidP="00CA3F59">
            <w:pPr>
              <w:autoSpaceDN w:val="0"/>
              <w:textAlignment w:val="baseline"/>
              <w:rPr>
                <w:rFonts w:eastAsia="NSimSun"/>
                <w:b/>
                <w:bCs/>
                <w:kern w:val="3"/>
                <w:lang w:val="pt-BR" w:eastAsia="zh-CN" w:bidi="hi-IN"/>
              </w:rPr>
            </w:pPr>
            <w:r w:rsidRPr="00CA3F59">
              <w:rPr>
                <w:rFonts w:eastAsia="NSimSun"/>
                <w:b/>
                <w:bCs/>
                <w:kern w:val="3"/>
                <w:lang w:val="pt-BR" w:eastAsia="zh-CN" w:bidi="hi-IN"/>
              </w:rPr>
              <w:t>6.</w:t>
            </w:r>
          </w:p>
        </w:tc>
        <w:tc>
          <w:tcPr>
            <w:tcW w:w="2444" w:type="dxa"/>
          </w:tcPr>
          <w:p w14:paraId="2E7B825D" w14:textId="77777777" w:rsidR="00CA3F59" w:rsidRPr="00CA3F59" w:rsidRDefault="00CA3F59" w:rsidP="00CA3F59">
            <w:pPr>
              <w:autoSpaceDN w:val="0"/>
              <w:textAlignment w:val="baseline"/>
              <w:rPr>
                <w:rFonts w:eastAsia="NSimSun"/>
                <w:b/>
                <w:bCs/>
                <w:kern w:val="3"/>
                <w:lang w:val="pt-BR" w:eastAsia="zh-CN" w:bidi="hi-IN"/>
              </w:rPr>
            </w:pPr>
            <w:r w:rsidRPr="00CA3F59">
              <w:rPr>
                <w:rFonts w:eastAsia="NSimSun"/>
                <w:b/>
                <w:bCs/>
                <w:kern w:val="3"/>
                <w:lang w:val="pt-BR" w:eastAsia="zh-CN" w:bidi="hi-IN"/>
              </w:rPr>
              <w:t>Egalitate de gen</w:t>
            </w:r>
          </w:p>
        </w:tc>
        <w:tc>
          <w:tcPr>
            <w:tcW w:w="2253" w:type="dxa"/>
          </w:tcPr>
          <w:p w14:paraId="5344FB28" w14:textId="77777777" w:rsidR="00CA3F59" w:rsidRPr="00CA3F59" w:rsidRDefault="00CA3F59" w:rsidP="00CA3F59">
            <w:pPr>
              <w:autoSpaceDN w:val="0"/>
              <w:textAlignment w:val="baseline"/>
              <w:rPr>
                <w:rFonts w:eastAsia="NSimSun"/>
                <w:kern w:val="3"/>
                <w:lang w:eastAsia="zh-CN" w:bidi="hi-IN"/>
              </w:rPr>
            </w:pPr>
            <w:r w:rsidRPr="00CA3F59">
              <w:rPr>
                <w:rFonts w:eastAsia="NSimSun"/>
                <w:kern w:val="3"/>
                <w:lang w:eastAsia="zh-CN" w:bidi="hi-IN"/>
              </w:rPr>
              <w:t>Diferența de remunerare între angajații  de sex feminin și cei de sex masculin(%)</w:t>
            </w:r>
          </w:p>
        </w:tc>
        <w:tc>
          <w:tcPr>
            <w:tcW w:w="3991" w:type="dxa"/>
          </w:tcPr>
          <w:p w14:paraId="1864116A" w14:textId="77777777" w:rsidR="00CA3F59" w:rsidRPr="00CA3F59" w:rsidRDefault="00CA3F59" w:rsidP="00CA3F59">
            <w:pPr>
              <w:autoSpaceDN w:val="0"/>
              <w:textAlignment w:val="baseline"/>
              <w:rPr>
                <w:rFonts w:eastAsia="NSimSun"/>
                <w:kern w:val="3"/>
                <w:lang w:eastAsia="zh-CN" w:bidi="hi-IN"/>
              </w:rPr>
            </w:pPr>
            <w:r w:rsidRPr="00CA3F59">
              <w:rPr>
                <w:rFonts w:eastAsia="NSimSun"/>
                <w:kern w:val="3"/>
                <w:lang w:eastAsia="zh-CN" w:bidi="hi-IN"/>
              </w:rPr>
              <w:t>Rata diferenței de remunerare între angajații  de sex feminin și cei de sex masculin la perioadă .</w:t>
            </w:r>
          </w:p>
          <w:p w14:paraId="51FCC7DA" w14:textId="77777777" w:rsidR="00CA3F59" w:rsidRPr="00CA3F59" w:rsidRDefault="00CA3F59" w:rsidP="00CA3F59">
            <w:pPr>
              <w:autoSpaceDN w:val="0"/>
              <w:textAlignment w:val="baseline"/>
              <w:rPr>
                <w:rFonts w:eastAsia="NSimSun"/>
                <w:kern w:val="3"/>
                <w:lang w:eastAsia="zh-CN" w:bidi="hi-IN"/>
              </w:rPr>
            </w:pPr>
            <w:r w:rsidRPr="00CA3F59">
              <w:rPr>
                <w:rFonts w:eastAsia="NSimSun"/>
                <w:kern w:val="3"/>
                <w:lang w:eastAsia="zh-CN" w:bidi="hi-IN"/>
              </w:rPr>
              <w:t xml:space="preserve">Salariul mediu lunar al angajaților  de sex masculin la perioadă – Salariul mediu lunar al angajaților de sex feminin la perioada/ Salariul mediu lunar al angajaților de sex masculin la perioadă. </w:t>
            </w:r>
          </w:p>
        </w:tc>
      </w:tr>
    </w:tbl>
    <w:p w14:paraId="372293A1" w14:textId="77777777" w:rsidR="00CA3F59" w:rsidRPr="00CA3F59" w:rsidRDefault="00CA3F59" w:rsidP="00CA3F59">
      <w:pPr>
        <w:keepNext/>
        <w:keepLines/>
        <w:widowControl w:val="0"/>
        <w:suppressAutoHyphens w:val="0"/>
        <w:jc w:val="both"/>
        <w:outlineLvl w:val="1"/>
        <w:rPr>
          <w:rFonts w:eastAsia="Trebuchet MS"/>
          <w:b/>
          <w:bCs/>
          <w:kern w:val="2"/>
          <w:lang w:val="pt-BR" w:eastAsia="en-US" w:bidi="en-US"/>
          <w14:ligatures w14:val="standardContextual"/>
        </w:rPr>
      </w:pPr>
    </w:p>
    <w:p w14:paraId="448647B4" w14:textId="77777777" w:rsidR="00CA3F59" w:rsidRPr="00CA3F59" w:rsidRDefault="00CA3F59" w:rsidP="00CA3F59">
      <w:pPr>
        <w:keepNext/>
        <w:keepLines/>
        <w:widowControl w:val="0"/>
        <w:suppressAutoHyphens w:val="0"/>
        <w:jc w:val="both"/>
        <w:outlineLvl w:val="1"/>
        <w:rPr>
          <w:rFonts w:eastAsia="Trebuchet MS"/>
          <w:b/>
          <w:bCs/>
          <w:kern w:val="2"/>
          <w:lang w:val="pt-BR" w:eastAsia="en-US" w:bidi="en-US"/>
          <w14:ligatures w14:val="standardContextual"/>
        </w:rPr>
      </w:pPr>
    </w:p>
    <w:p w14:paraId="6BDE032B" w14:textId="77777777" w:rsidR="00CA3F59" w:rsidRPr="00CA3F59" w:rsidRDefault="00CA3F59" w:rsidP="00CA3F59">
      <w:pPr>
        <w:keepNext/>
        <w:keepLines/>
        <w:widowControl w:val="0"/>
        <w:suppressAutoHyphens w:val="0"/>
        <w:ind w:firstLine="720"/>
        <w:jc w:val="both"/>
        <w:outlineLvl w:val="1"/>
        <w:rPr>
          <w:rFonts w:eastAsia="Trebuchet MS"/>
          <w:b/>
          <w:bCs/>
          <w:kern w:val="2"/>
          <w:lang w:val="pt-BR" w:eastAsia="en-US" w:bidi="en-US"/>
          <w14:ligatures w14:val="standardContextual"/>
        </w:rPr>
      </w:pPr>
      <w:r w:rsidRPr="00CA3F59">
        <w:rPr>
          <w:rFonts w:eastAsia="Trebuchet MS"/>
          <w:b/>
          <w:bCs/>
          <w:kern w:val="2"/>
          <w:lang w:val="pt-BR" w:eastAsia="en-US" w:bidi="en-US"/>
          <w14:ligatures w14:val="standardContextual"/>
        </w:rPr>
        <w:t>III. Menţiunea privind încadrarea întreprinderii publice în una dintre următoarele categorii: comercial, de monopol sau serviciu public:</w:t>
      </w:r>
    </w:p>
    <w:p w14:paraId="3F2C6CA7" w14:textId="77777777" w:rsidR="00CA3F59" w:rsidRPr="00CA3F59" w:rsidRDefault="00CA3F59" w:rsidP="00CA3F59">
      <w:pPr>
        <w:widowControl w:val="0"/>
        <w:tabs>
          <w:tab w:val="left" w:pos="710"/>
        </w:tabs>
        <w:suppressAutoHyphens w:val="0"/>
        <w:ind w:firstLine="400"/>
        <w:jc w:val="both"/>
        <w:rPr>
          <w:rFonts w:eastAsia="Trebuchet MS"/>
          <w:b/>
          <w:bCs/>
          <w:kern w:val="2"/>
          <w:lang w:val="pt-BR" w:eastAsia="en-US" w:bidi="en-US"/>
          <w14:ligatures w14:val="standardContextual"/>
        </w:rPr>
      </w:pPr>
    </w:p>
    <w:p w14:paraId="26510907" w14:textId="75D1C27C" w:rsidR="00CA3F59" w:rsidRPr="00CA3F59" w:rsidRDefault="00CA3F59" w:rsidP="00CA3F59">
      <w:pPr>
        <w:widowControl w:val="0"/>
        <w:suppressAutoHyphens w:val="0"/>
        <w:spacing w:line="276" w:lineRule="auto"/>
        <w:ind w:firstLine="720"/>
        <w:jc w:val="both"/>
        <w:rPr>
          <w:rFonts w:eastAsia="Trebuchet MS"/>
          <w:kern w:val="2"/>
          <w:lang w:val="pt-BR" w:eastAsia="en-US"/>
          <w14:ligatures w14:val="standardContextual"/>
        </w:rPr>
      </w:pPr>
      <w:bookmarkStart w:id="0" w:name="_Hlk160110383"/>
      <w:r w:rsidRPr="00CA3F59">
        <w:rPr>
          <w:rFonts w:eastAsia="Trebuchet MS"/>
          <w:kern w:val="2"/>
          <w:lang w:val="pt-BR" w:eastAsia="en-US" w:bidi="en-US"/>
          <w14:ligatures w14:val="standardContextual"/>
        </w:rPr>
        <w:t>Societatea</w:t>
      </w:r>
      <w:r w:rsidRPr="004A78EF">
        <w:rPr>
          <w:rFonts w:eastAsia="Trebuchet MS"/>
          <w:kern w:val="2"/>
          <w:lang w:val="pt-BR" w:eastAsia="en-US" w:bidi="en-US"/>
          <w14:ligatures w14:val="standardContextual"/>
        </w:rPr>
        <w:t xml:space="preserve"> Infrastructură </w:t>
      </w:r>
      <w:r w:rsidRPr="00CA3F59">
        <w:rPr>
          <w:rFonts w:eastAsia="Trebuchet MS"/>
          <w:kern w:val="2"/>
          <w:lang w:val="pt-BR" w:eastAsia="en-US" w:bidi="en-US"/>
          <w14:ligatures w14:val="standardContextual"/>
        </w:rPr>
        <w:t xml:space="preserve"> Drumuri si Poduri SA este întreprindere publică în conformitate cu art. 2 pct. 2 lit. c) din O.U.G. nr. 109/2011 privind guvernanța corporativă a întreprinderilor publice, aprobată cu modificările și completările prin Legea nr. 111/2016, cu modificările și completările ulterioare.</w:t>
      </w:r>
    </w:p>
    <w:p w14:paraId="0DD41A87" w14:textId="371BAB60" w:rsidR="00CA3F59" w:rsidRPr="00CA3F59" w:rsidRDefault="00CA3F59" w:rsidP="00CA3F59">
      <w:pPr>
        <w:widowControl w:val="0"/>
        <w:suppressAutoHyphens w:val="0"/>
        <w:spacing w:line="276" w:lineRule="auto"/>
        <w:ind w:firstLine="720"/>
        <w:jc w:val="both"/>
        <w:rPr>
          <w:rFonts w:eastAsia="Trebuchet MS"/>
          <w:kern w:val="2"/>
          <w:lang w:val="pt-BR" w:eastAsia="en-US"/>
          <w14:ligatures w14:val="standardContextual"/>
        </w:rPr>
      </w:pPr>
      <w:r w:rsidRPr="00CA3F59">
        <w:rPr>
          <w:rFonts w:eastAsia="Trebuchet MS"/>
          <w:kern w:val="2"/>
          <w:lang w:val="pt-BR" w:eastAsia="en-US" w:bidi="en-US"/>
          <w14:ligatures w14:val="standardContextual"/>
        </w:rPr>
        <w:t xml:space="preserve">Societatea </w:t>
      </w:r>
      <w:r w:rsidRPr="004A78EF">
        <w:rPr>
          <w:rFonts w:eastAsia="Trebuchet MS"/>
          <w:kern w:val="2"/>
          <w:lang w:val="pt-BR" w:eastAsia="en-US" w:bidi="en-US"/>
          <w14:ligatures w14:val="standardContextual"/>
        </w:rPr>
        <w:t xml:space="preserve"> Infrastructură </w:t>
      </w:r>
      <w:r w:rsidRPr="00CA3F59">
        <w:rPr>
          <w:rFonts w:eastAsia="Trebuchet MS"/>
          <w:kern w:val="2"/>
          <w:lang w:val="pt-BR" w:eastAsia="en-US" w:bidi="en-US"/>
          <w14:ligatures w14:val="standardContextual"/>
        </w:rPr>
        <w:t xml:space="preserve">Drumuri și Poduri SA funcționează ca societate comercială pe acțiuni, având ca acționar </w:t>
      </w:r>
      <w:r w:rsidRPr="004A78EF">
        <w:rPr>
          <w:rFonts w:eastAsia="Trebuchet MS"/>
          <w:kern w:val="2"/>
          <w:lang w:val="pt-BR" w:eastAsia="en-US" w:bidi="en-US"/>
          <w14:ligatures w14:val="standardContextual"/>
        </w:rPr>
        <w:t xml:space="preserve">majoritar </w:t>
      </w:r>
      <w:r w:rsidRPr="00CA3F59">
        <w:rPr>
          <w:rFonts w:eastAsia="Trebuchet MS"/>
          <w:kern w:val="2"/>
          <w:lang w:val="pt-BR" w:eastAsia="en-US" w:bidi="en-US"/>
          <w14:ligatures w14:val="standardContextual"/>
        </w:rPr>
        <w:t xml:space="preserve">Județul Ialomița și </w:t>
      </w:r>
      <w:r w:rsidRPr="004A78EF">
        <w:rPr>
          <w:rFonts w:eastAsia="Trebuchet MS"/>
          <w:kern w:val="2"/>
          <w:lang w:val="pt-BR" w:eastAsia="en-US" w:bidi="en-US"/>
          <w14:ligatures w14:val="standardContextual"/>
        </w:rPr>
        <w:t xml:space="preserve"> acționar minoritar Municipiul Slobozia, </w:t>
      </w:r>
      <w:r w:rsidRPr="00CA3F59">
        <w:rPr>
          <w:rFonts w:eastAsia="Trebuchet MS"/>
          <w:kern w:val="2"/>
          <w:lang w:val="pt-BR" w:eastAsia="en-US" w:bidi="en-US"/>
          <w14:ligatures w14:val="standardContextual"/>
        </w:rPr>
        <w:t>este administrat</w:t>
      </w:r>
      <w:r w:rsidRPr="004A78EF">
        <w:rPr>
          <w:rFonts w:eastAsia="Trebuchet MS"/>
          <w:kern w:val="2"/>
          <w:lang w:val="pt-BR" w:eastAsia="en-US" w:bidi="en-US"/>
          <w14:ligatures w14:val="standardContextual"/>
        </w:rPr>
        <w:t>ă</w:t>
      </w:r>
      <w:r w:rsidRPr="00CA3F59">
        <w:rPr>
          <w:rFonts w:eastAsia="Trebuchet MS"/>
          <w:kern w:val="2"/>
          <w:lang w:val="pt-BR" w:eastAsia="en-US" w:bidi="en-US"/>
          <w14:ligatures w14:val="standardContextual"/>
        </w:rPr>
        <w:t xml:space="preserve"> în sistem unitar. Societatea s-a înființat conform prevederilor </w:t>
      </w:r>
      <w:r w:rsidRPr="00CA3F59">
        <w:rPr>
          <w:rFonts w:eastAsia="Trebuchet MS"/>
          <w:kern w:val="2"/>
          <w:lang w:val="pt-BR" w:eastAsia="en-US"/>
          <w14:ligatures w14:val="standardContextual"/>
        </w:rPr>
        <w:t>Legea nr.31/1990 privind societǎțile, republicatǎ cu modificarile și completările ulterioare;</w:t>
      </w:r>
    </w:p>
    <w:p w14:paraId="1D0A5D60" w14:textId="77777777" w:rsidR="00CA3F59" w:rsidRPr="00CA3F59" w:rsidRDefault="00CA3F59" w:rsidP="00CA3F59">
      <w:pPr>
        <w:widowControl w:val="0"/>
        <w:suppressAutoHyphens w:val="0"/>
        <w:spacing w:line="276" w:lineRule="auto"/>
        <w:ind w:firstLine="720"/>
        <w:jc w:val="both"/>
        <w:rPr>
          <w:rFonts w:eastAsia="Trebuchet MS"/>
          <w:kern w:val="2"/>
          <w:lang w:val="pt-BR" w:eastAsia="en-US" w:bidi="en-US"/>
          <w14:ligatures w14:val="standardContextual"/>
        </w:rPr>
      </w:pPr>
      <w:r w:rsidRPr="00CA3F59">
        <w:rPr>
          <w:rFonts w:eastAsia="Trebuchet MS"/>
          <w:kern w:val="2"/>
          <w:lang w:val="pt-BR" w:eastAsia="en-US" w:bidi="en-US"/>
          <w14:ligatures w14:val="standardContextual"/>
        </w:rPr>
        <w:t>Domeniul de activitate al societății: Lucrări de construcții  a drumurilor și autostrăzilor,</w:t>
      </w:r>
    </w:p>
    <w:p w14:paraId="31ACE56C" w14:textId="77777777" w:rsidR="00CA3F59" w:rsidRPr="00CA3F59" w:rsidRDefault="00CA3F59" w:rsidP="00396CB4">
      <w:pPr>
        <w:widowControl w:val="0"/>
        <w:suppressAutoHyphens w:val="0"/>
        <w:ind w:firstLine="720"/>
        <w:jc w:val="both"/>
        <w:rPr>
          <w:rFonts w:eastAsia="Trebuchet MS"/>
          <w:kern w:val="2"/>
          <w:lang w:val="pt-BR" w:eastAsia="en-US" w:bidi="en-US"/>
          <w14:ligatures w14:val="standardContextual"/>
        </w:rPr>
      </w:pPr>
      <w:r w:rsidRPr="00CA3F59">
        <w:rPr>
          <w:rFonts w:eastAsia="Trebuchet MS"/>
          <w:kern w:val="2"/>
          <w:lang w:val="pt-BR" w:eastAsia="en-US" w:bidi="en-US"/>
          <w14:ligatures w14:val="standardContextual"/>
        </w:rPr>
        <w:t>Principalele acte normative care reglementează organizarea și funcționarea Societății sunt:</w:t>
      </w:r>
    </w:p>
    <w:p w14:paraId="50EA26E4" w14:textId="77777777" w:rsidR="00CA3F59" w:rsidRPr="00CA3F59" w:rsidRDefault="00CA3F59" w:rsidP="00396CB4">
      <w:pPr>
        <w:numPr>
          <w:ilvl w:val="0"/>
          <w:numId w:val="16"/>
        </w:numPr>
        <w:suppressAutoHyphens w:val="0"/>
        <w:autoSpaceDN w:val="0"/>
        <w:spacing w:after="160"/>
        <w:jc w:val="both"/>
        <w:textAlignment w:val="baseline"/>
        <w:rPr>
          <w:rFonts w:eastAsia="NSimSun"/>
          <w:kern w:val="3"/>
          <w:lang w:eastAsia="zh-CN" w:bidi="hi-IN"/>
        </w:rPr>
      </w:pPr>
      <w:r w:rsidRPr="00CA3F59">
        <w:rPr>
          <w:rFonts w:eastAsia="NSimSun"/>
          <w:kern w:val="3"/>
          <w:lang w:eastAsia="zh-CN" w:bidi="hi-IN"/>
        </w:rPr>
        <w:t>Legea nr.31/1990 privind societǎțile, republicatǎ cu modificările și completările ulterioare;</w:t>
      </w:r>
    </w:p>
    <w:bookmarkEnd w:id="0"/>
    <w:p w14:paraId="41E2DDAF" w14:textId="77777777" w:rsidR="00CA3F59" w:rsidRPr="00CA3F59" w:rsidRDefault="00CA3F59" w:rsidP="00396CB4">
      <w:pPr>
        <w:widowControl w:val="0"/>
        <w:numPr>
          <w:ilvl w:val="0"/>
          <w:numId w:val="16"/>
        </w:numPr>
        <w:tabs>
          <w:tab w:val="left" w:pos="715"/>
        </w:tabs>
        <w:suppressAutoHyphens w:val="0"/>
        <w:spacing w:after="160"/>
        <w:jc w:val="both"/>
        <w:rPr>
          <w:rFonts w:eastAsia="Trebuchet MS"/>
          <w:kern w:val="2"/>
          <w:lang w:val="pt-BR" w:eastAsia="en-US"/>
          <w14:ligatures w14:val="standardContextual"/>
        </w:rPr>
      </w:pPr>
      <w:r w:rsidRPr="00CA3F59">
        <w:rPr>
          <w:rFonts w:eastAsia="Trebuchet MS"/>
          <w:kern w:val="2"/>
          <w:lang w:val="pt-BR" w:eastAsia="en-US" w:bidi="en-US"/>
          <w14:ligatures w14:val="standardContextual"/>
        </w:rPr>
        <w:t>Ordonanța de Urgență a Guvernului nr. 109/2011 privind guvernanța corporativă a întreprinderilor publice, aprobată cu modificări și completări prin Legea nr. 111/2016, cu modificările și completările ulterioare;</w:t>
      </w:r>
    </w:p>
    <w:p w14:paraId="375F48C8" w14:textId="77777777" w:rsidR="00CA3F59" w:rsidRPr="00CA3F59" w:rsidRDefault="00CA3F59" w:rsidP="00396CB4">
      <w:pPr>
        <w:widowControl w:val="0"/>
        <w:numPr>
          <w:ilvl w:val="0"/>
          <w:numId w:val="16"/>
        </w:numPr>
        <w:tabs>
          <w:tab w:val="left" w:pos="715"/>
        </w:tabs>
        <w:suppressAutoHyphens w:val="0"/>
        <w:spacing w:after="160"/>
        <w:jc w:val="both"/>
        <w:rPr>
          <w:rFonts w:eastAsia="Trebuchet MS"/>
          <w:kern w:val="2"/>
          <w:lang w:val="pt-BR" w:eastAsia="en-US"/>
          <w14:ligatures w14:val="standardContextual"/>
        </w:rPr>
      </w:pPr>
      <w:r w:rsidRPr="00CA3F59">
        <w:rPr>
          <w:rFonts w:eastAsia="Trebuchet MS"/>
          <w:kern w:val="2"/>
          <w:lang w:val="pt-BR" w:eastAsia="en-US" w:bidi="en-US"/>
          <w14:ligatures w14:val="standardContextual"/>
        </w:rPr>
        <w:t>Hotărârea Guvernului nr. 639/2023 pentru aprobarea Normelor metodologice de aplicare a unor prevederi din Ordonanța de Urgență a Guvernului nr. 109/2011 privind guvernanța corporativă a intreprinderilor publice, cu modificările și completările ulterioare;</w:t>
      </w:r>
    </w:p>
    <w:p w14:paraId="5D780210" w14:textId="77777777" w:rsidR="00CA3F59" w:rsidRPr="00CA3F59" w:rsidRDefault="00CA3F59" w:rsidP="00396CB4">
      <w:pPr>
        <w:widowControl w:val="0"/>
        <w:numPr>
          <w:ilvl w:val="0"/>
          <w:numId w:val="16"/>
        </w:numPr>
        <w:tabs>
          <w:tab w:val="left" w:pos="715"/>
        </w:tabs>
        <w:suppressAutoHyphens w:val="0"/>
        <w:spacing w:after="160"/>
        <w:jc w:val="both"/>
        <w:rPr>
          <w:rFonts w:eastAsia="Trebuchet MS"/>
          <w:kern w:val="2"/>
          <w:lang w:val="pt-BR" w:eastAsia="en-US"/>
          <w14:ligatures w14:val="standardContextual"/>
        </w:rPr>
      </w:pPr>
      <w:r w:rsidRPr="00CA3F59">
        <w:rPr>
          <w:rFonts w:eastAsia="Trebuchet MS"/>
          <w:kern w:val="2"/>
          <w:lang w:val="pt-BR" w:eastAsia="en-US" w:bidi="en-US"/>
          <w14:ligatures w14:val="standardContextual"/>
        </w:rPr>
        <w:t>Ordonanța Guvernului nr. 64/2001 privind repartizarea profitului la societățile naționale companiile naționale și societățile cu capital integral sau majoritar de stat, cu modificarile și completarile ulterioare;</w:t>
      </w:r>
    </w:p>
    <w:p w14:paraId="5FF3FEBF" w14:textId="77777777" w:rsidR="00CA3F59" w:rsidRPr="00CA3F59" w:rsidRDefault="00CA3F59" w:rsidP="00396CB4">
      <w:pPr>
        <w:widowControl w:val="0"/>
        <w:numPr>
          <w:ilvl w:val="0"/>
          <w:numId w:val="16"/>
        </w:numPr>
        <w:tabs>
          <w:tab w:val="left" w:pos="715"/>
        </w:tabs>
        <w:suppressAutoHyphens w:val="0"/>
        <w:spacing w:after="160"/>
        <w:jc w:val="both"/>
        <w:rPr>
          <w:rFonts w:eastAsia="Trebuchet MS"/>
          <w:kern w:val="2"/>
          <w:lang w:val="pt-BR" w:eastAsia="en-US"/>
          <w14:ligatures w14:val="standardContextual"/>
        </w:rPr>
      </w:pPr>
      <w:r w:rsidRPr="00CA3F59">
        <w:rPr>
          <w:rFonts w:eastAsia="Trebuchet MS"/>
          <w:kern w:val="2"/>
          <w:lang w:val="pt-BR" w:eastAsia="en-US" w:bidi="en-US"/>
          <w14:ligatures w14:val="standardContextual"/>
        </w:rPr>
        <w:lastRenderedPageBreak/>
        <w:t>Ordonanta Guvernului nr. 26/2013 privind întarirea disciplinei financiare la nivelul unor operatori economici la care statul sau unitatile administrativ-teritoriale sunt acționari unici ori majoritari sau dețin direct ori indirect o participate majoritară, cu modificările și completările ulterioare;</w:t>
      </w:r>
    </w:p>
    <w:p w14:paraId="41767BA3" w14:textId="40E9B288" w:rsidR="0010395A" w:rsidRPr="00396CB4" w:rsidRDefault="00CA3F59" w:rsidP="00396CB4">
      <w:pPr>
        <w:widowControl w:val="0"/>
        <w:numPr>
          <w:ilvl w:val="0"/>
          <w:numId w:val="16"/>
        </w:numPr>
        <w:tabs>
          <w:tab w:val="left" w:pos="715"/>
        </w:tabs>
        <w:suppressAutoHyphens w:val="0"/>
        <w:spacing w:after="160"/>
        <w:jc w:val="both"/>
        <w:rPr>
          <w:rFonts w:eastAsia="Trebuchet MS"/>
          <w:kern w:val="2"/>
          <w:lang w:val="pt-BR" w:eastAsia="en-US"/>
          <w14:ligatures w14:val="standardContextual"/>
        </w:rPr>
      </w:pPr>
      <w:r w:rsidRPr="00CA3F59">
        <w:rPr>
          <w:rFonts w:eastAsia="Trebuchet MS"/>
          <w:kern w:val="2"/>
          <w:lang w:val="pt-BR" w:eastAsia="en-US" w:bidi="en-US"/>
          <w14:ligatures w14:val="standardContextual"/>
        </w:rPr>
        <w:t>Legea nr. 544/2001 privind liberul acces la informațiile de interes public, cu modificările și completările ulterioare.</w:t>
      </w:r>
    </w:p>
    <w:p w14:paraId="214D278A" w14:textId="77777777" w:rsidR="0010395A" w:rsidRDefault="0010395A" w:rsidP="004A7639">
      <w:pPr>
        <w:pStyle w:val="Standard"/>
        <w:ind w:firstLine="720"/>
        <w:rPr>
          <w:rFonts w:ascii="Times New Roman" w:hAnsi="Times New Roman" w:cs="Times New Roman"/>
          <w:b/>
          <w:bCs/>
          <w:lang w:val="pt-BR"/>
        </w:rPr>
      </w:pPr>
    </w:p>
    <w:p w14:paraId="338F4BA6" w14:textId="7971E438" w:rsidR="004A7639" w:rsidRPr="004A78EF" w:rsidRDefault="004A7639" w:rsidP="004A7639">
      <w:pPr>
        <w:pStyle w:val="Standard"/>
        <w:ind w:firstLine="720"/>
        <w:rPr>
          <w:rFonts w:ascii="Times New Roman" w:hAnsi="Times New Roman" w:cs="Times New Roman"/>
        </w:rPr>
      </w:pPr>
      <w:r w:rsidRPr="004A78EF">
        <w:rPr>
          <w:rFonts w:ascii="Times New Roman" w:hAnsi="Times New Roman" w:cs="Times New Roman"/>
          <w:b/>
          <w:bCs/>
          <w:lang w:val="pt-BR"/>
        </w:rPr>
        <w:t>IV. Aşteptări în ceea ce priveşte politica de dividende/ vărsăminte din profitul net aplicabilă întreprinderii publice</w:t>
      </w:r>
      <w:r w:rsidRPr="004A78EF">
        <w:rPr>
          <w:rFonts w:ascii="Times New Roman" w:hAnsi="Times New Roman" w:cs="Times New Roman"/>
          <w:lang w:val="pt-BR"/>
        </w:rPr>
        <w:t>:</w:t>
      </w:r>
    </w:p>
    <w:p w14:paraId="1B55F028" w14:textId="77777777" w:rsidR="004A7639" w:rsidRPr="004A78EF" w:rsidRDefault="004A7639" w:rsidP="004A7639">
      <w:pPr>
        <w:pStyle w:val="Corptext"/>
        <w:spacing w:after="0" w:line="276" w:lineRule="auto"/>
        <w:ind w:firstLine="720"/>
        <w:jc w:val="both"/>
        <w:rPr>
          <w:lang w:bidi="en-US"/>
        </w:rPr>
      </w:pPr>
    </w:p>
    <w:p w14:paraId="4AEAE1A2" w14:textId="77777777" w:rsidR="004A7639" w:rsidRPr="004A78EF" w:rsidRDefault="004A7639" w:rsidP="004A7639">
      <w:pPr>
        <w:pStyle w:val="Corptext"/>
        <w:spacing w:after="0" w:line="276" w:lineRule="auto"/>
        <w:ind w:firstLine="720"/>
        <w:jc w:val="both"/>
        <w:rPr>
          <w:lang w:val="pt-BR"/>
        </w:rPr>
      </w:pPr>
      <w:r w:rsidRPr="004A78EF">
        <w:rPr>
          <w:lang w:val="pt-BR" w:bidi="en-US"/>
        </w:rPr>
        <w:t>Politica de dividende se aliniază prevederilor Ordonanței Guvernului nr.64/2001 privind repartizarea profitului la societățile naționale, companiile naționale și societățile comerciale cu capital integral sau majoritar de stat.</w:t>
      </w:r>
    </w:p>
    <w:p w14:paraId="2FDED90C" w14:textId="5904288C" w:rsidR="004A7639" w:rsidRPr="004A78EF" w:rsidRDefault="004A7639" w:rsidP="004A7639">
      <w:pPr>
        <w:pStyle w:val="Corptext"/>
        <w:spacing w:after="0" w:line="276" w:lineRule="auto"/>
        <w:ind w:firstLine="720"/>
        <w:jc w:val="both"/>
        <w:rPr>
          <w:lang w:val="pt-BR"/>
        </w:rPr>
      </w:pPr>
      <w:r w:rsidRPr="004A78EF">
        <w:rPr>
          <w:lang w:val="pt-BR" w:bidi="en-US"/>
        </w:rPr>
        <w:t xml:space="preserve">Autoritatea publică tutelara va urmări creșterea pe termen lung a valorii societății și implicit a valorii dividendului. În situația în care rezultatele financiare așteptate sunt sub cele previzionate pentru o perioada de timp, </w:t>
      </w:r>
      <w:r w:rsidRPr="004A78EF">
        <w:rPr>
          <w:b/>
          <w:bCs/>
          <w:lang w:val="pt-BR" w:bidi="en-US"/>
        </w:rPr>
        <w:t>Judetul Ialomita și Municipiul Slobozia</w:t>
      </w:r>
      <w:r w:rsidRPr="004A78EF">
        <w:rPr>
          <w:lang w:val="pt-BR" w:bidi="en-US"/>
        </w:rPr>
        <w:t xml:space="preserve"> așteaptă dezvoltarea unui plan de acțiuni, ce va fi întocmit de Consiliul de Administrație împreuna cu conducerea executivă,care să conducă la îmbunatațirea performantelor societății.</w:t>
      </w:r>
    </w:p>
    <w:p w14:paraId="133968FE" w14:textId="77777777" w:rsidR="004A7639" w:rsidRPr="004A78EF" w:rsidRDefault="004A7639" w:rsidP="004A7639">
      <w:pPr>
        <w:pStyle w:val="Corptext"/>
        <w:spacing w:after="0" w:line="276" w:lineRule="auto"/>
        <w:ind w:firstLine="720"/>
        <w:jc w:val="both"/>
        <w:rPr>
          <w:lang w:val="pt-BR" w:bidi="en-US"/>
        </w:rPr>
      </w:pPr>
      <w:r w:rsidRPr="004A78EF">
        <w:rPr>
          <w:lang w:val="pt-BR" w:bidi="en-US"/>
        </w:rPr>
        <w:t>Autoritatea Publică Tutelară va urmări ca politica de dividende să fie una responsabilă, prudentă și predictibilă,adecvată situației specifice societății și care să respecte și nevoile investitionale de dezvoltare ale acesteia.</w:t>
      </w:r>
    </w:p>
    <w:p w14:paraId="1C7DA4A1" w14:textId="77777777" w:rsidR="004A7639" w:rsidRPr="004A78EF" w:rsidRDefault="004A7639" w:rsidP="004A7639">
      <w:pPr>
        <w:autoSpaceDE w:val="0"/>
        <w:autoSpaceDN w:val="0"/>
        <w:adjustRightInd w:val="0"/>
        <w:ind w:firstLine="720"/>
        <w:jc w:val="both"/>
        <w:rPr>
          <w:lang w:val="pt-BR"/>
        </w:rPr>
      </w:pPr>
      <w:r w:rsidRPr="004A78EF">
        <w:rPr>
          <w:lang w:val="pt-BR"/>
        </w:rPr>
        <w:t>Politica generală de dividende se va publica  într-o secţiune distinctă, de pe pagina de internet a întreprinderii publice.</w:t>
      </w:r>
    </w:p>
    <w:p w14:paraId="1B216B7D" w14:textId="77777777" w:rsidR="004A7639" w:rsidRPr="004A78EF" w:rsidRDefault="004A7639" w:rsidP="004A7639">
      <w:pPr>
        <w:pStyle w:val="Corptext"/>
        <w:spacing w:after="0" w:line="276" w:lineRule="auto"/>
        <w:ind w:firstLine="720"/>
        <w:jc w:val="both"/>
        <w:rPr>
          <w:lang w:val="pt-BR"/>
        </w:rPr>
      </w:pPr>
      <w:r w:rsidRPr="004A78EF">
        <w:rPr>
          <w:lang w:val="pt-BR"/>
        </w:rPr>
        <w:t>Conform prevederilor art.1 din O.G. nr.64/2001 privind repartizarea profitului la societățile naționale, companiile naționale și societățile comerciale cu capital integral sau majoritar de stat, precum și la regiile autonome, cu modificările și completările ulterioare, profitul contabil rămas după deducerea impozitului pe profit se repartizează pe următoarele destinații, dacă prin legi speciale nu se prevede altfel:</w:t>
      </w:r>
    </w:p>
    <w:p w14:paraId="6C255A52" w14:textId="77777777" w:rsidR="004A7639" w:rsidRPr="004A78EF" w:rsidRDefault="004A7639" w:rsidP="004A7639">
      <w:pPr>
        <w:pStyle w:val="Corptext"/>
        <w:spacing w:after="0" w:line="276" w:lineRule="auto"/>
        <w:ind w:firstLine="720"/>
        <w:jc w:val="both"/>
        <w:rPr>
          <w:lang w:val="pt-BR"/>
        </w:rPr>
      </w:pPr>
      <w:r w:rsidRPr="004A78EF">
        <w:rPr>
          <w:lang w:val="pt-BR"/>
        </w:rPr>
        <w:t>a) rezerve legale;</w:t>
      </w:r>
    </w:p>
    <w:p w14:paraId="7006F9AA" w14:textId="77777777" w:rsidR="004A7639" w:rsidRPr="004A78EF" w:rsidRDefault="004A7639" w:rsidP="004A7639">
      <w:pPr>
        <w:pStyle w:val="Corptext"/>
        <w:spacing w:after="0" w:line="276" w:lineRule="auto"/>
        <w:ind w:firstLine="720"/>
        <w:jc w:val="both"/>
        <w:rPr>
          <w:lang w:val="pt-BR"/>
        </w:rPr>
      </w:pPr>
      <w:r w:rsidRPr="004A78EF">
        <w:rPr>
          <w:lang w:val="pt-BR"/>
        </w:rPr>
        <w:t>b) alte rezerve reprezentând facilități fiscale prevăzute de lege;</w:t>
      </w:r>
    </w:p>
    <w:p w14:paraId="56A4F4F4" w14:textId="77777777" w:rsidR="004A7639" w:rsidRPr="004A78EF" w:rsidRDefault="004A7639" w:rsidP="004A7639">
      <w:pPr>
        <w:pStyle w:val="Corptext"/>
        <w:spacing w:after="0" w:line="276" w:lineRule="auto"/>
        <w:ind w:firstLine="720"/>
        <w:jc w:val="both"/>
        <w:rPr>
          <w:lang w:val="pt-BR"/>
        </w:rPr>
      </w:pPr>
      <w:r w:rsidRPr="004A78EF">
        <w:rPr>
          <w:lang w:val="pt-BR"/>
        </w:rPr>
        <w:t>c) acoperirea pierderilor contabile din anii precedenți, cu excepția pierderii contabile reportate provenite din ajustările cerute de aplicarea IAS 29 „Raportarea financiară în economiile hiperinflaționiste”, potrivit Reglementărilor contabile conforme cu Standardele internaționale de raportare financiară și Reglementărilor contabile armonizate cu Directiva Comunităților Economice Europene nr.86/635/CEE și cu Standardele Internaționale de Contabilitate aplicabile instituțiilor de credit;</w:t>
      </w:r>
    </w:p>
    <w:p w14:paraId="11561AC5" w14:textId="77777777" w:rsidR="004A7639" w:rsidRPr="004A78EF" w:rsidRDefault="004A7639" w:rsidP="004A7639">
      <w:pPr>
        <w:pStyle w:val="Corptext"/>
        <w:spacing w:after="0" w:line="276" w:lineRule="auto"/>
        <w:ind w:firstLine="720"/>
        <w:jc w:val="both"/>
        <w:rPr>
          <w:lang w:val="pt-BR"/>
        </w:rPr>
      </w:pPr>
      <w:r w:rsidRPr="004A78EF">
        <w:rPr>
          <w:lang w:val="pt-BR"/>
        </w:rPr>
        <w:t>c^1) constituirea surselor proprii de finanțare pentru proiectele cofinanțate din împrumuturi externe, precum și pentru constituirea surselor necesare rambursării ratelor de capital, plății dobânzilor, comisioanelor și a altor costuri aferente acestor împrumuturi externe;</w:t>
      </w:r>
    </w:p>
    <w:p w14:paraId="2F4DC126" w14:textId="77777777" w:rsidR="004A7639" w:rsidRPr="004A78EF" w:rsidRDefault="004A7639" w:rsidP="004A7639">
      <w:pPr>
        <w:pStyle w:val="Corptext"/>
        <w:spacing w:after="0" w:line="276" w:lineRule="auto"/>
        <w:ind w:firstLine="720"/>
        <w:jc w:val="both"/>
        <w:rPr>
          <w:lang w:val="pt-BR"/>
        </w:rPr>
      </w:pPr>
      <w:r w:rsidRPr="004A78EF">
        <w:rPr>
          <w:lang w:val="pt-BR"/>
        </w:rPr>
        <w:t>d) alte repartizări prevăzute de lege;</w:t>
      </w:r>
    </w:p>
    <w:p w14:paraId="54F79084" w14:textId="77777777" w:rsidR="004A7639" w:rsidRPr="004A78EF" w:rsidRDefault="004A7639" w:rsidP="004A7639">
      <w:pPr>
        <w:pStyle w:val="Corptext"/>
        <w:spacing w:after="0" w:line="276" w:lineRule="auto"/>
        <w:ind w:firstLine="720"/>
        <w:jc w:val="both"/>
        <w:rPr>
          <w:lang w:val="pt-BR"/>
        </w:rPr>
      </w:pPr>
      <w:r w:rsidRPr="004A78EF">
        <w:rPr>
          <w:lang w:val="pt-BR"/>
        </w:rPr>
        <w:lastRenderedPageBreak/>
        <w:t>e) participarea salariaților la profit; societățile naționale, companiile naționale și societățile comerciale cu capital integral sau majoritar de stat, precum și regiile autonome care s-au angajat și au stabilit prin bugetele de venituri și cheltuieli obligația de participare la profit, ca urmare a serviciilor angajaților lor în relație cu acestea, pot acorda aceste drepturi în limita a 10% din profitul net, dar nu mai mult de nivelul unui salariu de bază mediu lunar realizat la nivelul agentului economic, în exercițiul financiar de referință;</w:t>
      </w:r>
    </w:p>
    <w:p w14:paraId="386FFD42" w14:textId="77777777" w:rsidR="004A7639" w:rsidRPr="004A78EF" w:rsidRDefault="004A7639" w:rsidP="004A7639">
      <w:pPr>
        <w:pStyle w:val="Corptext"/>
        <w:spacing w:after="0" w:line="276" w:lineRule="auto"/>
        <w:ind w:firstLine="720"/>
        <w:jc w:val="both"/>
        <w:rPr>
          <w:lang w:val="pt-BR"/>
        </w:rPr>
      </w:pPr>
      <w:r w:rsidRPr="004A78EF">
        <w:rPr>
          <w:lang w:val="pt-BR"/>
        </w:rPr>
        <w:t>f) minimum 50% vărsăminte la bugetul de stat sau local, în cazul regiilor autonome, ori dividende, în cazul societăților naționale, companiilor naționale și societăților comerciale cu capital integral sau majoritar de stat;</w:t>
      </w:r>
    </w:p>
    <w:p w14:paraId="3B5396A2" w14:textId="77777777" w:rsidR="004A7639" w:rsidRPr="004A78EF" w:rsidRDefault="004A7639" w:rsidP="004A7639">
      <w:pPr>
        <w:pStyle w:val="Corptext"/>
        <w:spacing w:after="0" w:line="276" w:lineRule="auto"/>
        <w:ind w:firstLine="720"/>
        <w:jc w:val="both"/>
        <w:rPr>
          <w:lang w:val="pt-BR"/>
        </w:rPr>
      </w:pPr>
      <w:r w:rsidRPr="004A78EF">
        <w:rPr>
          <w:lang w:val="pt-BR"/>
        </w:rPr>
        <w:t>g) profitul nerepartizat pe destinațiile prevăzute la lit. a) - f) se repartizează la alte rezerve și constituie sursă proprie de finanțare, putând fi redistribuit ulterior sub formă de dividende sau vărsăminte la bugetul de stat sau local în cazul regiilor autonome.</w:t>
      </w:r>
    </w:p>
    <w:p w14:paraId="10C68D89" w14:textId="77777777" w:rsidR="004A7639" w:rsidRPr="004A78EF" w:rsidRDefault="004A7639" w:rsidP="004A7639">
      <w:pPr>
        <w:pStyle w:val="Corptext"/>
        <w:spacing w:after="0" w:line="276" w:lineRule="auto"/>
        <w:ind w:firstLine="720"/>
        <w:jc w:val="both"/>
        <w:rPr>
          <w:lang w:val="pt-BR"/>
        </w:rPr>
      </w:pPr>
      <w:r w:rsidRPr="004A78EF">
        <w:rPr>
          <w:lang w:val="pt-BR"/>
        </w:rPr>
        <w:t>Obiectivul principal al acționarului este asigurarea unui echilibru între politica de dividende și asigurarea fondurilor necesare pentru programele investiționale angajate pentru dezvoltare și modernizare.</w:t>
      </w:r>
    </w:p>
    <w:p w14:paraId="2C307B97" w14:textId="77777777" w:rsidR="004A7639" w:rsidRPr="004A78EF" w:rsidRDefault="004A7639" w:rsidP="004A7639">
      <w:pPr>
        <w:pStyle w:val="Corptext"/>
        <w:spacing w:after="0" w:line="276" w:lineRule="auto"/>
        <w:ind w:firstLine="720"/>
        <w:jc w:val="both"/>
        <w:rPr>
          <w:lang w:val="pt-BR"/>
        </w:rPr>
      </w:pPr>
      <w:r w:rsidRPr="004A78EF">
        <w:rPr>
          <w:lang w:val="pt-BR"/>
        </w:rPr>
        <w:t>Repartizarea profitului net se face prin hotărâre a Adunării Generale a Acționarului Unic, în conformitate cu prevederile legii.</w:t>
      </w:r>
    </w:p>
    <w:p w14:paraId="2A7AC6DE" w14:textId="77777777" w:rsidR="00CC3BFF" w:rsidRPr="004A78EF" w:rsidRDefault="00CC3BFF" w:rsidP="004A7639">
      <w:pPr>
        <w:pStyle w:val="Corptext"/>
        <w:spacing w:after="0" w:line="276" w:lineRule="auto"/>
        <w:ind w:firstLine="720"/>
        <w:jc w:val="both"/>
        <w:rPr>
          <w:lang w:val="pt-BR"/>
        </w:rPr>
      </w:pPr>
    </w:p>
    <w:p w14:paraId="082FF406" w14:textId="2795393E" w:rsidR="00CA3F59" w:rsidRPr="00396CB4" w:rsidRDefault="00CC3BFF" w:rsidP="00396CB4">
      <w:pPr>
        <w:pStyle w:val="Standard"/>
        <w:ind w:hanging="709"/>
        <w:rPr>
          <w:rFonts w:ascii="Times New Roman" w:hAnsi="Times New Roman" w:cs="Times New Roman"/>
          <w:b/>
          <w:bCs/>
          <w:lang w:val="pt-BR"/>
        </w:rPr>
      </w:pPr>
      <w:r w:rsidRPr="004A78EF">
        <w:rPr>
          <w:rFonts w:ascii="Times New Roman" w:hAnsi="Times New Roman" w:cs="Times New Roman"/>
          <w:lang w:val="pt-BR"/>
        </w:rPr>
        <w:t xml:space="preserve">         </w:t>
      </w:r>
      <w:r w:rsidR="0010395A">
        <w:rPr>
          <w:rFonts w:ascii="Times New Roman" w:hAnsi="Times New Roman" w:cs="Times New Roman"/>
          <w:lang w:val="pt-BR"/>
        </w:rPr>
        <w:tab/>
      </w:r>
      <w:r w:rsidR="0010395A">
        <w:rPr>
          <w:rFonts w:ascii="Times New Roman" w:hAnsi="Times New Roman" w:cs="Times New Roman"/>
          <w:lang w:val="pt-BR"/>
        </w:rPr>
        <w:tab/>
      </w:r>
      <w:r w:rsidRPr="004A78EF">
        <w:rPr>
          <w:rFonts w:ascii="Times New Roman" w:hAnsi="Times New Roman" w:cs="Times New Roman"/>
          <w:b/>
          <w:bCs/>
          <w:lang w:val="pt-BR" w:bidi="en-US"/>
        </w:rPr>
        <w:t xml:space="preserve">V. </w:t>
      </w:r>
      <w:r w:rsidR="00391E1A" w:rsidRPr="004A78EF">
        <w:rPr>
          <w:rFonts w:ascii="Times New Roman" w:hAnsi="Times New Roman" w:cs="Times New Roman"/>
          <w:b/>
          <w:bCs/>
          <w:lang w:val="pt-BR" w:bidi="en-US"/>
        </w:rPr>
        <w:t xml:space="preserve"> </w:t>
      </w:r>
      <w:r w:rsidRPr="004A78EF">
        <w:rPr>
          <w:rFonts w:ascii="Times New Roman" w:hAnsi="Times New Roman" w:cs="Times New Roman"/>
          <w:b/>
          <w:bCs/>
          <w:lang w:val="pt-BR" w:bidi="en-US"/>
        </w:rPr>
        <w:t>A</w:t>
      </w:r>
      <w:r w:rsidRPr="004A78EF">
        <w:rPr>
          <w:rFonts w:ascii="Times New Roman" w:hAnsi="Times New Roman" w:cs="Times New Roman"/>
          <w:b/>
          <w:bCs/>
          <w:lang w:val="pt-BR"/>
        </w:rPr>
        <w:t>şteptări privind politica de investiţii aplicabilă întreprinderii publice:</w:t>
      </w:r>
    </w:p>
    <w:p w14:paraId="11921C13" w14:textId="262D2A5F" w:rsidR="00CC3BFF" w:rsidRPr="00CC3BFF" w:rsidRDefault="00CC3BFF" w:rsidP="0010395A">
      <w:pPr>
        <w:widowControl w:val="0"/>
        <w:suppressAutoHyphens w:val="0"/>
        <w:spacing w:after="140"/>
        <w:ind w:firstLine="720"/>
        <w:jc w:val="both"/>
        <w:rPr>
          <w:rFonts w:eastAsia="Trebuchet MS"/>
          <w:kern w:val="2"/>
          <w:lang w:val="pt-BR" w:eastAsia="en-US" w:bidi="en-US"/>
          <w14:ligatures w14:val="standardContextual"/>
        </w:rPr>
      </w:pPr>
      <w:r w:rsidRPr="00CC3BFF">
        <w:rPr>
          <w:rFonts w:eastAsia="Trebuchet MS"/>
          <w:kern w:val="2"/>
          <w:lang w:val="pt-BR" w:eastAsia="en-US" w:bidi="en-US"/>
          <w14:ligatures w14:val="standardContextual"/>
        </w:rPr>
        <w:t>Societatea</w:t>
      </w:r>
      <w:r w:rsidRPr="004A78EF">
        <w:rPr>
          <w:rFonts w:eastAsia="Trebuchet MS"/>
          <w:kern w:val="2"/>
          <w:lang w:val="pt-BR" w:eastAsia="en-US" w:bidi="en-US"/>
          <w14:ligatures w14:val="standardContextual"/>
        </w:rPr>
        <w:t xml:space="preserve"> Infrastructură </w:t>
      </w:r>
      <w:r w:rsidRPr="00CC3BFF">
        <w:rPr>
          <w:rFonts w:eastAsia="Trebuchet MS"/>
          <w:kern w:val="2"/>
          <w:lang w:val="pt-BR" w:eastAsia="en-US" w:bidi="en-US"/>
          <w14:ligatures w14:val="standardContextual"/>
        </w:rPr>
        <w:t xml:space="preserve"> Drumuri si Poduri SA, prin organele de administrare și conducere trebuie să urmarească asigurarea resurselor financiare pentru realizarea si finalizarea investițiilor planificate, cât și pentru sustenabilitatea proiectelor ce se vor implementa.</w:t>
      </w:r>
    </w:p>
    <w:p w14:paraId="2D4BC8DD" w14:textId="77777777" w:rsidR="00CC3BFF" w:rsidRPr="00CC3BFF" w:rsidRDefault="00CC3BFF" w:rsidP="0010395A">
      <w:pPr>
        <w:widowControl w:val="0"/>
        <w:suppressAutoHyphens w:val="0"/>
        <w:spacing w:after="140"/>
        <w:ind w:firstLine="400"/>
        <w:jc w:val="both"/>
        <w:rPr>
          <w:rFonts w:eastAsia="Trebuchet MS"/>
          <w:kern w:val="2"/>
          <w:lang w:val="pt-BR" w:eastAsia="en-US" w:bidi="en-US"/>
          <w14:ligatures w14:val="standardContextual"/>
        </w:rPr>
      </w:pPr>
      <w:r w:rsidRPr="00CC3BFF">
        <w:rPr>
          <w:rFonts w:eastAsia="Trebuchet MS"/>
          <w:kern w:val="2"/>
          <w:lang w:val="pt-BR" w:eastAsia="en-US" w:bidi="en-US"/>
          <w14:ligatures w14:val="standardContextual"/>
        </w:rPr>
        <w:t>Societatea va urmări prin planul de investiții:</w:t>
      </w:r>
    </w:p>
    <w:p w14:paraId="4F659675" w14:textId="77777777" w:rsidR="00CC3BFF" w:rsidRPr="00CC3BFF" w:rsidRDefault="00CC3BFF" w:rsidP="0010395A">
      <w:pPr>
        <w:widowControl w:val="0"/>
        <w:suppressAutoHyphens w:val="0"/>
        <w:ind w:firstLine="400"/>
        <w:jc w:val="both"/>
        <w:rPr>
          <w:rFonts w:eastAsia="Trebuchet MS"/>
          <w:kern w:val="2"/>
          <w:lang w:val="pt-BR" w:eastAsia="en-US"/>
          <w14:ligatures w14:val="standardContextual"/>
        </w:rPr>
      </w:pPr>
      <w:r w:rsidRPr="00CC3BFF">
        <w:rPr>
          <w:rFonts w:eastAsia="Trebuchet MS"/>
          <w:kern w:val="2"/>
          <w:lang w:val="pt-BR" w:eastAsia="en-US" w:bidi="en-US"/>
          <w14:ligatures w14:val="standardContextual"/>
        </w:rPr>
        <w:t>-Asigurarea funcționarii infrastructurilor tehnice în proprietatea sau custodia companiei și a menținerii lor la standardele solicitate de clienți și autoritățile de reglementare specifice;</w:t>
      </w:r>
    </w:p>
    <w:p w14:paraId="0749EDFC" w14:textId="77777777" w:rsidR="00CC3BFF" w:rsidRPr="00CC3BFF" w:rsidRDefault="00CC3BFF" w:rsidP="00CC3BFF">
      <w:pPr>
        <w:widowControl w:val="0"/>
        <w:suppressAutoHyphens w:val="0"/>
        <w:spacing w:line="276" w:lineRule="auto"/>
        <w:ind w:firstLine="400"/>
        <w:jc w:val="both"/>
        <w:rPr>
          <w:rFonts w:eastAsia="Trebuchet MS"/>
          <w:kern w:val="2"/>
          <w:lang w:val="pt-BR" w:eastAsia="en-US"/>
          <w14:ligatures w14:val="standardContextual"/>
        </w:rPr>
      </w:pPr>
      <w:r w:rsidRPr="00CC3BFF">
        <w:rPr>
          <w:rFonts w:eastAsia="Trebuchet MS"/>
          <w:kern w:val="2"/>
          <w:lang w:val="pt-BR" w:eastAsia="en-US" w:bidi="en-US"/>
          <w14:ligatures w14:val="standardContextual"/>
        </w:rPr>
        <w:t>-Dezvoltarea de noi produse și servicii, atât pentru modernizarea ofertei către clientul existent, creșterea cotei de piață la nivel național și contractarea de noi clienți;</w:t>
      </w:r>
    </w:p>
    <w:p w14:paraId="3A3B8A1B" w14:textId="77777777" w:rsidR="00CC3BFF" w:rsidRPr="00CC3BFF" w:rsidRDefault="00CC3BFF" w:rsidP="00CC3BFF">
      <w:pPr>
        <w:widowControl w:val="0"/>
        <w:suppressAutoHyphens w:val="0"/>
        <w:spacing w:line="276" w:lineRule="auto"/>
        <w:ind w:firstLine="400"/>
        <w:jc w:val="both"/>
        <w:rPr>
          <w:rFonts w:eastAsia="Trebuchet MS"/>
          <w:kern w:val="2"/>
          <w:lang w:val="pt-BR" w:eastAsia="en-US"/>
          <w14:ligatures w14:val="standardContextual"/>
        </w:rPr>
      </w:pPr>
      <w:r w:rsidRPr="00CC3BFF">
        <w:rPr>
          <w:rFonts w:eastAsia="Trebuchet MS"/>
          <w:kern w:val="2"/>
          <w:lang w:val="pt-BR" w:eastAsia="en-US" w:bidi="en-US"/>
          <w14:ligatures w14:val="standardContextual"/>
        </w:rPr>
        <w:t>-Modernizarea și consolidarea infrastructurii existente, în vederea îndeplinirii obiectivelor societății prin încercarea de a accesa diverse fonduri nerambursabile (inclusiv fonduri europene);</w:t>
      </w:r>
    </w:p>
    <w:p w14:paraId="192DF212" w14:textId="77777777" w:rsidR="00CC3BFF" w:rsidRPr="00CC3BFF" w:rsidRDefault="00CC3BFF" w:rsidP="00CC3BFF">
      <w:pPr>
        <w:widowControl w:val="0"/>
        <w:tabs>
          <w:tab w:val="left" w:pos="2436"/>
          <w:tab w:val="left" w:pos="2448"/>
        </w:tabs>
        <w:suppressAutoHyphens w:val="0"/>
        <w:spacing w:line="276" w:lineRule="auto"/>
        <w:ind w:firstLine="400"/>
        <w:jc w:val="both"/>
        <w:rPr>
          <w:rFonts w:eastAsia="Trebuchet MS"/>
          <w:kern w:val="2"/>
          <w:lang w:val="pt-BR" w:eastAsia="en-US"/>
          <w14:ligatures w14:val="standardContextual"/>
        </w:rPr>
      </w:pPr>
      <w:r w:rsidRPr="00CC3BFF">
        <w:rPr>
          <w:rFonts w:eastAsia="Trebuchet MS"/>
          <w:kern w:val="2"/>
          <w:lang w:val="pt-BR" w:eastAsia="en-US" w:bidi="en-US"/>
          <w14:ligatures w14:val="standardContextual"/>
        </w:rPr>
        <w:t>-Considerând competiția intensă a pieții, politicile de investiții trebuie sa urmarească dezvoltarea și fidelizarea resurselor umane și crearea unui plan de carieră pentru specialiștii din domeniul de activitate al societății.</w:t>
      </w:r>
    </w:p>
    <w:p w14:paraId="12AC623A" w14:textId="77777777" w:rsidR="00CC3BFF" w:rsidRPr="00CC3BFF" w:rsidRDefault="00CC3BFF" w:rsidP="00CC3BFF">
      <w:pPr>
        <w:widowControl w:val="0"/>
        <w:suppressAutoHyphens w:val="0"/>
        <w:ind w:firstLine="720"/>
        <w:jc w:val="both"/>
        <w:rPr>
          <w:rFonts w:eastAsia="Trebuchet MS"/>
          <w:kern w:val="2"/>
          <w:lang w:val="pt-BR" w:eastAsia="en-US"/>
          <w14:ligatures w14:val="standardContextual"/>
        </w:rPr>
      </w:pPr>
      <w:r w:rsidRPr="00CC3BFF">
        <w:rPr>
          <w:rFonts w:eastAsia="Trebuchet MS"/>
          <w:kern w:val="2"/>
          <w:lang w:val="pt-BR" w:eastAsia="en-US"/>
          <w14:ligatures w14:val="standardContextual"/>
        </w:rPr>
        <w:t>Programul anual şi multianual de investiţii se înaintează de Consiliul de administraţie-  Adunării Generale a Acționarilor şi Autorității Publice Tutelare, spre aprobare, odată cu proiectul bugetului de venituri şi cheltuieli.</w:t>
      </w:r>
    </w:p>
    <w:p w14:paraId="7A40FBB2" w14:textId="77777777" w:rsidR="00CC3BFF" w:rsidRPr="00CC3BFF" w:rsidRDefault="00CC3BFF" w:rsidP="00CC3BFF">
      <w:pPr>
        <w:widowControl w:val="0"/>
        <w:suppressAutoHyphens w:val="0"/>
        <w:ind w:firstLine="720"/>
        <w:jc w:val="both"/>
        <w:rPr>
          <w:rFonts w:eastAsia="Trebuchet MS"/>
          <w:kern w:val="2"/>
          <w:lang w:val="pt-BR" w:eastAsia="en-US"/>
          <w14:ligatures w14:val="standardContextual"/>
        </w:rPr>
      </w:pPr>
      <w:r w:rsidRPr="00CC3BFF">
        <w:rPr>
          <w:rFonts w:eastAsia="Trebuchet MS"/>
          <w:kern w:val="2"/>
          <w:lang w:val="pt-BR" w:eastAsia="en-US"/>
          <w14:ligatures w14:val="standardContextual"/>
        </w:rPr>
        <w:t>Pe termen lung, planul de investiții trebuie să aibă în vedere optimizarea activității de construcții, reparații drumuri, în scopul păstrării competitivității în ceea ce privește calitatea și performanțele serviciilor societății. Acesta se va orienta în special către achiziția de utilaje, echipamente și mijloace de transport moderne, ecologice și de capacități în concordanță cu cerințele de mediu.</w:t>
      </w:r>
    </w:p>
    <w:p w14:paraId="605FACA1" w14:textId="77777777" w:rsidR="00CC3BFF" w:rsidRPr="00CC3BFF" w:rsidRDefault="00CC3BFF" w:rsidP="00CC3BFF">
      <w:pPr>
        <w:widowControl w:val="0"/>
        <w:suppressAutoHyphens w:val="0"/>
        <w:ind w:firstLine="720"/>
        <w:jc w:val="both"/>
        <w:rPr>
          <w:rFonts w:eastAsia="Trebuchet MS"/>
          <w:kern w:val="2"/>
          <w:lang w:val="pt-BR" w:eastAsia="en-US"/>
          <w14:ligatures w14:val="standardContextual"/>
        </w:rPr>
      </w:pPr>
      <w:r w:rsidRPr="00CC3BFF">
        <w:rPr>
          <w:rFonts w:eastAsia="Trebuchet MS"/>
          <w:kern w:val="2"/>
          <w:lang w:val="pt-BR" w:eastAsia="en-US"/>
          <w14:ligatures w14:val="standardContextual"/>
        </w:rPr>
        <w:t>Strategia de modernizare și dezvoltare a serviciilor/execuția lucrărilor va avea la bază următoarele obiective orientative:</w:t>
      </w:r>
    </w:p>
    <w:p w14:paraId="516E7AF9" w14:textId="77777777" w:rsidR="00CC3BFF" w:rsidRPr="00CC3BFF" w:rsidRDefault="00CC3BFF" w:rsidP="00CC3BFF">
      <w:pPr>
        <w:widowControl w:val="0"/>
        <w:suppressAutoHyphens w:val="0"/>
        <w:ind w:firstLine="400"/>
        <w:jc w:val="both"/>
        <w:rPr>
          <w:rFonts w:eastAsia="Trebuchet MS"/>
          <w:kern w:val="2"/>
          <w:lang w:val="pt-BR" w:eastAsia="en-US"/>
          <w14:ligatures w14:val="standardContextual"/>
        </w:rPr>
      </w:pPr>
      <w:r w:rsidRPr="00CC3BFF">
        <w:rPr>
          <w:rFonts w:ascii="Segoe UI Symbol" w:eastAsia="Trebuchet MS" w:hAnsi="Segoe UI Symbol" w:cs="Segoe UI Symbol"/>
          <w:kern w:val="2"/>
          <w:lang w:val="pt-BR" w:eastAsia="en-US"/>
          <w14:ligatures w14:val="standardContextual"/>
        </w:rPr>
        <w:lastRenderedPageBreak/>
        <w:t>✓</w:t>
      </w:r>
      <w:r w:rsidRPr="00CC3BFF">
        <w:rPr>
          <w:rFonts w:eastAsia="Trebuchet MS"/>
          <w:kern w:val="2"/>
          <w:lang w:val="pt-BR" w:eastAsia="en-US"/>
          <w14:ligatures w14:val="standardContextual"/>
        </w:rPr>
        <w:t xml:space="preserve"> îndeplinirea indicatorilor de performanță ai întreprinderii publice;</w:t>
      </w:r>
    </w:p>
    <w:p w14:paraId="7D7E97CF" w14:textId="0669FD8B" w:rsidR="00CC3BFF" w:rsidRPr="00CC3BFF" w:rsidRDefault="00CC3BFF" w:rsidP="0010395A">
      <w:pPr>
        <w:widowControl w:val="0"/>
        <w:suppressAutoHyphens w:val="0"/>
        <w:ind w:firstLine="400"/>
        <w:jc w:val="both"/>
        <w:rPr>
          <w:rFonts w:eastAsia="Trebuchet MS"/>
          <w:kern w:val="2"/>
          <w:lang w:val="pt-BR" w:eastAsia="en-US"/>
          <w14:ligatures w14:val="standardContextual"/>
        </w:rPr>
      </w:pPr>
      <w:r w:rsidRPr="00CC3BFF">
        <w:rPr>
          <w:rFonts w:ascii="Segoe UI Symbol" w:eastAsia="Trebuchet MS" w:hAnsi="Segoe UI Symbol" w:cs="Segoe UI Symbol"/>
          <w:kern w:val="2"/>
          <w:lang w:val="pt-BR" w:eastAsia="en-US"/>
          <w14:ligatures w14:val="standardContextual"/>
        </w:rPr>
        <w:t>✓</w:t>
      </w:r>
      <w:r w:rsidRPr="00CC3BFF">
        <w:rPr>
          <w:rFonts w:eastAsia="Trebuchet MS"/>
          <w:kern w:val="2"/>
          <w:lang w:val="pt-BR" w:eastAsia="en-US"/>
          <w14:ligatures w14:val="standardContextual"/>
        </w:rPr>
        <w:t xml:space="preserve"> creșterea responsabilității cu privire la calitatea serviciilor prestate; </w:t>
      </w:r>
    </w:p>
    <w:p w14:paraId="296724CA" w14:textId="2B3070E6" w:rsidR="00CC3BFF" w:rsidRPr="00CC3BFF" w:rsidRDefault="00CC3BFF" w:rsidP="00CC3BFF">
      <w:pPr>
        <w:widowControl w:val="0"/>
        <w:suppressAutoHyphens w:val="0"/>
        <w:ind w:firstLine="400"/>
        <w:jc w:val="both"/>
        <w:rPr>
          <w:rFonts w:eastAsia="Trebuchet MS"/>
          <w:kern w:val="2"/>
          <w:lang w:val="pt-BR" w:eastAsia="en-US"/>
          <w14:ligatures w14:val="standardContextual"/>
        </w:rPr>
      </w:pPr>
      <w:r w:rsidRPr="00CC3BFF">
        <w:rPr>
          <w:rFonts w:ascii="Segoe UI Symbol" w:eastAsia="Trebuchet MS" w:hAnsi="Segoe UI Symbol" w:cs="Segoe UI Symbol"/>
          <w:kern w:val="2"/>
          <w:lang w:val="pt-BR" w:eastAsia="en-US"/>
          <w14:ligatures w14:val="standardContextual"/>
        </w:rPr>
        <w:t>✓</w:t>
      </w:r>
      <w:r w:rsidRPr="00CC3BFF">
        <w:rPr>
          <w:rFonts w:eastAsia="Trebuchet MS"/>
          <w:kern w:val="2"/>
          <w:lang w:val="pt-BR" w:eastAsia="en-US"/>
          <w14:ligatures w14:val="standardContextual"/>
        </w:rPr>
        <w:t xml:space="preserve"> </w:t>
      </w:r>
      <w:r w:rsidR="00391E1A" w:rsidRPr="004A78EF">
        <w:rPr>
          <w:rFonts w:eastAsia="Trebuchet MS"/>
          <w:kern w:val="2"/>
          <w:lang w:val="pt-BR" w:eastAsia="en-US"/>
          <w14:ligatures w14:val="standardContextual"/>
        </w:rPr>
        <w:t xml:space="preserve"> întreținerea și modernizarea </w:t>
      </w:r>
      <w:r w:rsidRPr="00CC3BFF">
        <w:rPr>
          <w:rFonts w:eastAsia="Trebuchet MS"/>
          <w:kern w:val="2"/>
          <w:lang w:val="pt-BR" w:eastAsia="en-US"/>
          <w14:ligatures w14:val="standardContextual"/>
        </w:rPr>
        <w:t>parcului de mijloace auto și utilaje</w:t>
      </w:r>
    </w:p>
    <w:p w14:paraId="74FB13C0" w14:textId="77777777" w:rsidR="00CC3BFF" w:rsidRPr="00CC3BFF" w:rsidRDefault="00CC3BFF" w:rsidP="00CC3BFF">
      <w:pPr>
        <w:autoSpaceDN w:val="0"/>
        <w:ind w:firstLine="720"/>
        <w:textAlignment w:val="baseline"/>
        <w:rPr>
          <w:rFonts w:eastAsia="NSimSun"/>
          <w:b/>
          <w:bCs/>
          <w:kern w:val="3"/>
          <w:lang w:val="pt-BR" w:eastAsia="zh-CN" w:bidi="hi-IN"/>
        </w:rPr>
      </w:pPr>
      <w:r w:rsidRPr="00CC3BFF">
        <w:rPr>
          <w:rFonts w:eastAsia="NSimSun"/>
          <w:b/>
          <w:bCs/>
          <w:kern w:val="3"/>
          <w:lang w:val="pt-BR" w:eastAsia="zh-CN" w:bidi="hi-IN"/>
        </w:rPr>
        <w:t>Prin implementarea corectă a politicilor de investiții , Autoritatea Publică Tutelară are așteptări în ceea ce privește redresarea Societății,  astfel situația financiar-contabilă să se modifice în sens pozitiv.</w:t>
      </w:r>
    </w:p>
    <w:p w14:paraId="687E9853" w14:textId="77777777" w:rsidR="004A7639" w:rsidRPr="004A78EF" w:rsidRDefault="004A7639" w:rsidP="006D24A7">
      <w:pPr>
        <w:rPr>
          <w:lang w:val="pt-BR"/>
        </w:rPr>
      </w:pPr>
    </w:p>
    <w:p w14:paraId="7E9146AE" w14:textId="22C1CA74" w:rsidR="00391E1A" w:rsidRPr="00396CB4" w:rsidRDefault="00391E1A" w:rsidP="00396CB4">
      <w:pPr>
        <w:autoSpaceDN w:val="0"/>
        <w:ind w:firstLine="720"/>
        <w:textAlignment w:val="baseline"/>
        <w:rPr>
          <w:rFonts w:eastAsia="NSimSun"/>
          <w:b/>
          <w:bCs/>
          <w:kern w:val="3"/>
          <w:lang w:val="pt-BR" w:eastAsia="zh-CN" w:bidi="hi-IN"/>
        </w:rPr>
      </w:pPr>
      <w:r w:rsidRPr="00391E1A">
        <w:rPr>
          <w:rFonts w:eastAsia="NSimSun"/>
          <w:b/>
          <w:bCs/>
          <w:kern w:val="3"/>
          <w:lang w:val="pt-BR" w:eastAsia="zh-CN" w:bidi="hi-IN"/>
        </w:rPr>
        <w:t>VI. Aşteptările Autorităţii Publice Tutelare şi ale acţionarilor, după caz, cu privire la comunicarea cu organele de administrare şi conducere ale întreprinderii public:</w:t>
      </w:r>
    </w:p>
    <w:p w14:paraId="42E8C61E" w14:textId="77777777" w:rsidR="00391E1A" w:rsidRPr="00391E1A" w:rsidRDefault="00391E1A" w:rsidP="00391E1A">
      <w:pPr>
        <w:widowControl w:val="0"/>
        <w:suppressAutoHyphens w:val="0"/>
        <w:spacing w:after="140" w:line="276" w:lineRule="auto"/>
        <w:ind w:firstLine="720"/>
        <w:jc w:val="both"/>
        <w:rPr>
          <w:rFonts w:eastAsia="Trebuchet MS"/>
          <w:kern w:val="2"/>
          <w:lang w:val="pt-BR" w:eastAsia="en-US"/>
          <w14:ligatures w14:val="standardContextual"/>
        </w:rPr>
      </w:pPr>
      <w:r w:rsidRPr="00391E1A">
        <w:rPr>
          <w:rFonts w:eastAsia="Trebuchet MS"/>
          <w:kern w:val="2"/>
          <w:lang w:val="pt-BR" w:eastAsia="en-US" w:bidi="en-US"/>
          <w14:ligatures w14:val="standardContextual"/>
        </w:rPr>
        <w:t>Autoritatea publică tutelară are în vedere să întarească răspunderea organelor de administrare și conducere cu scopul de a asigura gestionarea eficientă a patrimoniului societății. In acest sens, se va urmări imbunațatirea comunicării bidirecționale cu organele de administrare și conducere ale Societatii, în vederea susținerii și asigurării unei întelegeri a așteptărilor.</w:t>
      </w:r>
    </w:p>
    <w:p w14:paraId="770534FA" w14:textId="77777777" w:rsidR="00391E1A" w:rsidRPr="00391E1A" w:rsidRDefault="00391E1A" w:rsidP="00391E1A">
      <w:pPr>
        <w:widowControl w:val="0"/>
        <w:suppressAutoHyphens w:val="0"/>
        <w:spacing w:after="140" w:line="276" w:lineRule="auto"/>
        <w:ind w:firstLine="720"/>
        <w:jc w:val="both"/>
        <w:rPr>
          <w:rFonts w:eastAsia="Trebuchet MS"/>
          <w:kern w:val="2"/>
          <w:lang w:val="pt-BR" w:eastAsia="en-US"/>
          <w14:ligatures w14:val="standardContextual"/>
        </w:rPr>
      </w:pPr>
      <w:r w:rsidRPr="00391E1A">
        <w:rPr>
          <w:rFonts w:eastAsia="Trebuchet MS"/>
          <w:kern w:val="2"/>
          <w:lang w:val="pt-BR" w:eastAsia="en-US" w:bidi="en-US"/>
          <w14:ligatures w14:val="standardContextual"/>
        </w:rPr>
        <w:t>Societatea este administrată de un Consiliu de Administrație format din 3 membri aleși, persoane fizice care îndeplinesc condițiile legale, potrivit prevederilor Ordonanței de Urgența a Guvernului nr.109/2011 privind guvernanța corporativă a intreprinderilor publice, aprobată cu modificări și compleăari prin Legea nr. 111/2016, cu modificările și completările ulterioare.</w:t>
      </w:r>
    </w:p>
    <w:p w14:paraId="1DCE50FC" w14:textId="77777777" w:rsidR="00391E1A" w:rsidRPr="00391E1A" w:rsidRDefault="00391E1A" w:rsidP="00391E1A">
      <w:pPr>
        <w:widowControl w:val="0"/>
        <w:suppressAutoHyphens w:val="0"/>
        <w:spacing w:after="140" w:line="276" w:lineRule="auto"/>
        <w:ind w:firstLine="720"/>
        <w:jc w:val="both"/>
        <w:rPr>
          <w:rFonts w:eastAsia="Trebuchet MS"/>
          <w:kern w:val="2"/>
          <w:lang w:val="pt-BR" w:eastAsia="en-US"/>
          <w14:ligatures w14:val="standardContextual"/>
        </w:rPr>
      </w:pPr>
      <w:r w:rsidRPr="00391E1A">
        <w:rPr>
          <w:rFonts w:eastAsia="Trebuchet MS"/>
          <w:kern w:val="2"/>
          <w:lang w:val="pt-BR" w:eastAsia="en-US" w:bidi="en-US"/>
          <w14:ligatures w14:val="standardContextual"/>
        </w:rPr>
        <w:t>Atribuțiile administratorilor sunt stabilite prin Actul Constitutiv actualizat al Societății Drumuri și Poduri SA, în vigoare.</w:t>
      </w:r>
    </w:p>
    <w:p w14:paraId="0F059842" w14:textId="77777777" w:rsidR="00391E1A" w:rsidRPr="00391E1A" w:rsidRDefault="00391E1A" w:rsidP="00391E1A">
      <w:pPr>
        <w:widowControl w:val="0"/>
        <w:suppressAutoHyphens w:val="0"/>
        <w:spacing w:line="276" w:lineRule="auto"/>
        <w:ind w:firstLine="720"/>
        <w:jc w:val="both"/>
        <w:rPr>
          <w:rFonts w:eastAsia="Trebuchet MS"/>
          <w:kern w:val="2"/>
          <w:lang w:val="pt-BR" w:eastAsia="en-US"/>
          <w14:ligatures w14:val="standardContextual"/>
        </w:rPr>
      </w:pPr>
      <w:r w:rsidRPr="00391E1A">
        <w:rPr>
          <w:rFonts w:eastAsia="Trebuchet MS"/>
          <w:kern w:val="2"/>
          <w:lang w:val="pt-BR" w:eastAsia="en-US" w:bidi="en-US"/>
          <w14:ligatures w14:val="standardContextual"/>
        </w:rPr>
        <w:t>Competența luării deciziilor de administrare și a deciziilor de conducere a societății și raspunderea, în conditiile legii, pentru efectele acestora revine Consiliului de Administrație și directorilor, daca le-au fost delegate atribuțiile de conducere a Societății în condițiile legii și ale Actului Constitutiv în vigoare.</w:t>
      </w:r>
    </w:p>
    <w:p w14:paraId="64AEE51B" w14:textId="77777777" w:rsidR="00391E1A" w:rsidRPr="00391E1A" w:rsidRDefault="00391E1A" w:rsidP="00391E1A">
      <w:pPr>
        <w:widowControl w:val="0"/>
        <w:suppressAutoHyphens w:val="0"/>
        <w:spacing w:line="276" w:lineRule="auto"/>
        <w:ind w:firstLine="720"/>
        <w:jc w:val="both"/>
        <w:rPr>
          <w:lang w:val="pt-BR" w:eastAsia="en-US"/>
          <w14:ligatures w14:val="standardContextual"/>
        </w:rPr>
      </w:pPr>
      <w:r w:rsidRPr="00391E1A">
        <w:rPr>
          <w:rFonts w:eastAsia="Trebuchet MS"/>
          <w:kern w:val="2"/>
          <w:lang w:val="pt-BR" w:eastAsia="en-US" w:bidi="en-US"/>
          <w14:ligatures w14:val="standardContextual"/>
        </w:rPr>
        <w:t>Membrii consiliului de administrație vor elabora în termen de 30 de zile de la numire o propunere pentru componenta de administrare a Planului de administrare, în vederea realizării indicatorilor de performanță financiari și nefinanciari. Componenta de administrare se va completa cu componenta de management elaborata de director in termen de 60 de zile de la numire. Planul de administrare se supune analizei și aprobarii Consiliului de administrație.</w:t>
      </w:r>
    </w:p>
    <w:p w14:paraId="24982170" w14:textId="77777777" w:rsidR="00391E1A" w:rsidRPr="00391E1A" w:rsidRDefault="00391E1A" w:rsidP="00391E1A">
      <w:pPr>
        <w:widowControl w:val="0"/>
        <w:suppressAutoHyphens w:val="0"/>
        <w:spacing w:line="276" w:lineRule="auto"/>
        <w:ind w:firstLine="720"/>
        <w:jc w:val="both"/>
        <w:rPr>
          <w:rFonts w:eastAsia="Trebuchet MS"/>
          <w:kern w:val="2"/>
          <w:lang w:val="pt-BR" w:eastAsia="en-US" w:bidi="en-US"/>
          <w14:ligatures w14:val="standardContextual"/>
        </w:rPr>
      </w:pPr>
      <w:r w:rsidRPr="00391E1A">
        <w:rPr>
          <w:rFonts w:eastAsia="Trebuchet MS"/>
          <w:kern w:val="2"/>
          <w:lang w:val="pt-BR" w:eastAsia="en-US" w:bidi="en-US"/>
          <w14:ligatures w14:val="standardContextual"/>
        </w:rPr>
        <w:t>Planul de administrare va trebui să reflecte asteptările Autorității publice tutelare în acțiuni concrete pe durata mandatului acestora, dar va trebui sa cuprindă și indicatorii cheie de performanță financiari și nefinanciari stabiliți de Autoritatea Tutelară și aprobati de către Adunarea Generala a Acționarilor.</w:t>
      </w:r>
    </w:p>
    <w:p w14:paraId="7B479D5A" w14:textId="77777777" w:rsidR="00391E1A" w:rsidRPr="00391E1A" w:rsidRDefault="00391E1A" w:rsidP="00391E1A">
      <w:pPr>
        <w:suppressAutoHyphens w:val="0"/>
        <w:autoSpaceDE w:val="0"/>
        <w:autoSpaceDN w:val="0"/>
        <w:adjustRightInd w:val="0"/>
        <w:jc w:val="both"/>
        <w:rPr>
          <w:lang w:val="pt-BR" w:eastAsia="en-US"/>
          <w14:ligatures w14:val="standardContextual"/>
        </w:rPr>
      </w:pPr>
      <w:r w:rsidRPr="00391E1A">
        <w:rPr>
          <w:lang w:val="pt-BR" w:eastAsia="en-US"/>
          <w14:ligatures w14:val="standardContextual"/>
        </w:rPr>
        <w:t xml:space="preserve">           Indicatorii de performanţă financiari şi nefinanciari aprobaţi de adunarea generală a acţionarilor constituie elemente faţă de care se determină componenta variabilă a remuneraţiei administratorilor.</w:t>
      </w:r>
    </w:p>
    <w:p w14:paraId="056C7378" w14:textId="77777777" w:rsidR="00391E1A" w:rsidRPr="00391E1A" w:rsidRDefault="00391E1A" w:rsidP="00391E1A">
      <w:pPr>
        <w:suppressAutoHyphens w:val="0"/>
        <w:autoSpaceDE w:val="0"/>
        <w:autoSpaceDN w:val="0"/>
        <w:adjustRightInd w:val="0"/>
        <w:jc w:val="both"/>
        <w:rPr>
          <w:lang w:val="pt-BR" w:eastAsia="en-US"/>
          <w14:ligatures w14:val="standardContextual"/>
        </w:rPr>
      </w:pPr>
      <w:r w:rsidRPr="00391E1A">
        <w:rPr>
          <w:lang w:val="pt-BR" w:eastAsia="en-US"/>
          <w14:ligatures w14:val="standardContextual"/>
        </w:rPr>
        <w:t xml:space="preserve">     </w:t>
      </w:r>
      <w:r w:rsidRPr="00391E1A">
        <w:rPr>
          <w:lang w:val="pt-BR" w:eastAsia="en-US"/>
          <w14:ligatures w14:val="standardContextual"/>
        </w:rPr>
        <w:tab/>
        <w:t>Evaluarea activităţii administratorilor se va realizeaza anual de către adunarea generală a acţionarilor, cu sprijinul unor experţi în astfel de evaluări, după caz. Evaluarea vizează atât execuţia contractului de mandat, cât şi a planului de administrare.</w:t>
      </w:r>
    </w:p>
    <w:p w14:paraId="2C967A1E" w14:textId="77777777" w:rsidR="00391E1A" w:rsidRPr="00391E1A" w:rsidRDefault="00391E1A" w:rsidP="00391E1A">
      <w:pPr>
        <w:widowControl w:val="0"/>
        <w:suppressAutoHyphens w:val="0"/>
        <w:spacing w:line="276" w:lineRule="auto"/>
        <w:ind w:firstLine="720"/>
        <w:jc w:val="both"/>
        <w:rPr>
          <w:rFonts w:eastAsia="Trebuchet MS"/>
          <w:kern w:val="2"/>
          <w:lang w:val="pt-BR" w:eastAsia="en-US" w:bidi="en-US"/>
          <w14:ligatures w14:val="standardContextual"/>
        </w:rPr>
      </w:pPr>
      <w:r w:rsidRPr="00391E1A">
        <w:rPr>
          <w:rFonts w:eastAsia="Trebuchet MS"/>
          <w:kern w:val="2"/>
          <w:lang w:val="pt-BR" w:eastAsia="en-US" w:bidi="en-US"/>
          <w14:ligatures w14:val="standardContextual"/>
        </w:rPr>
        <w:t>Membrii Consiliului de administrație vor fi însărcinați cu îndeplinirea tuturor actelor necesare şi utile pentru realizarea obiectului de activitate al întreprinderii publice, cu excepţia celor rezervate prin lege autorităţii publice tutelare/adunării generale.</w:t>
      </w:r>
    </w:p>
    <w:p w14:paraId="23D79B3B" w14:textId="77777777" w:rsidR="00391E1A" w:rsidRPr="00391E1A" w:rsidRDefault="00391E1A" w:rsidP="00391E1A">
      <w:pPr>
        <w:widowControl w:val="0"/>
        <w:suppressAutoHyphens w:val="0"/>
        <w:spacing w:line="276" w:lineRule="auto"/>
        <w:ind w:firstLine="720"/>
        <w:jc w:val="both"/>
        <w:rPr>
          <w:rFonts w:eastAsia="Trebuchet MS"/>
          <w:kern w:val="2"/>
          <w:lang w:val="pt-BR" w:eastAsia="en-US" w:bidi="en-US"/>
          <w14:ligatures w14:val="standardContextual"/>
        </w:rPr>
      </w:pPr>
      <w:r w:rsidRPr="00391E1A">
        <w:rPr>
          <w:rFonts w:eastAsia="Trebuchet MS"/>
          <w:kern w:val="2"/>
          <w:lang w:val="pt-BR" w:eastAsia="en-US" w:bidi="en-US"/>
          <w14:ligatures w14:val="standardContextual"/>
        </w:rPr>
        <w:lastRenderedPageBreak/>
        <w:t>În acest sens, membrii consiliulului de administrație au următoarele atribuţii:</w:t>
      </w:r>
    </w:p>
    <w:p w14:paraId="216AE11B" w14:textId="77777777" w:rsidR="00391E1A" w:rsidRPr="00391E1A" w:rsidRDefault="00391E1A" w:rsidP="00391E1A">
      <w:pPr>
        <w:widowControl w:val="0"/>
        <w:suppressAutoHyphens w:val="0"/>
        <w:ind w:firstLine="720"/>
        <w:jc w:val="both"/>
        <w:rPr>
          <w:rFonts w:eastAsia="Trebuchet MS"/>
          <w:kern w:val="2"/>
          <w:lang w:val="pt-BR" w:eastAsia="en-US" w:bidi="en-US"/>
          <w14:ligatures w14:val="standardContextual"/>
        </w:rPr>
      </w:pPr>
      <w:r w:rsidRPr="00391E1A">
        <w:rPr>
          <w:rFonts w:eastAsia="Trebuchet MS"/>
          <w:kern w:val="2"/>
          <w:lang w:val="pt-BR" w:eastAsia="en-US" w:bidi="en-US"/>
          <w14:ligatures w14:val="standardContextual"/>
        </w:rPr>
        <w:t>a) aprobarea strategiei de dezvoltare a întreprinderii publice, stabilirea direcţiilor principale de activitate şi dezvoltare;</w:t>
      </w:r>
    </w:p>
    <w:p w14:paraId="1C4A84E7" w14:textId="77777777" w:rsidR="00391E1A" w:rsidRPr="00391E1A" w:rsidRDefault="00391E1A" w:rsidP="00391E1A">
      <w:pPr>
        <w:widowControl w:val="0"/>
        <w:suppressAutoHyphens w:val="0"/>
        <w:ind w:firstLine="720"/>
        <w:jc w:val="both"/>
        <w:rPr>
          <w:rFonts w:eastAsia="Trebuchet MS"/>
          <w:kern w:val="2"/>
          <w:lang w:val="pt-BR" w:eastAsia="en-US" w:bidi="en-US"/>
          <w14:ligatures w14:val="standardContextual"/>
        </w:rPr>
      </w:pPr>
      <w:r w:rsidRPr="00391E1A">
        <w:rPr>
          <w:rFonts w:eastAsia="Trebuchet MS"/>
          <w:kern w:val="2"/>
          <w:lang w:val="pt-BR" w:eastAsia="en-US" w:bidi="en-US"/>
          <w14:ligatures w14:val="standardContextual"/>
        </w:rPr>
        <w:t>b) stabilirea politicilor contabile şi a sistemului de control financiar, precum şi aprobarea planificării financiare;</w:t>
      </w:r>
    </w:p>
    <w:p w14:paraId="71D95F51" w14:textId="77777777" w:rsidR="00391E1A" w:rsidRPr="00391E1A" w:rsidRDefault="00391E1A" w:rsidP="00391E1A">
      <w:pPr>
        <w:widowControl w:val="0"/>
        <w:suppressAutoHyphens w:val="0"/>
        <w:ind w:firstLine="720"/>
        <w:jc w:val="both"/>
        <w:rPr>
          <w:rFonts w:eastAsia="Trebuchet MS"/>
          <w:kern w:val="2"/>
          <w:lang w:val="pt-BR" w:eastAsia="en-US" w:bidi="en-US"/>
          <w14:ligatures w14:val="standardContextual"/>
        </w:rPr>
      </w:pPr>
      <w:r w:rsidRPr="00391E1A">
        <w:rPr>
          <w:rFonts w:eastAsia="Trebuchet MS"/>
          <w:kern w:val="2"/>
          <w:lang w:val="pt-BR" w:eastAsia="en-US" w:bidi="en-US"/>
          <w14:ligatures w14:val="standardContextual"/>
        </w:rPr>
        <w:t>c) supravegherea funcţionării unor sisteme prudente şi eficiente de control, care să permită evaluarea şi gestionarea riscurilor;</w:t>
      </w:r>
    </w:p>
    <w:p w14:paraId="3B2A989E" w14:textId="77777777" w:rsidR="00391E1A" w:rsidRPr="00391E1A" w:rsidRDefault="00391E1A" w:rsidP="00391E1A">
      <w:pPr>
        <w:widowControl w:val="0"/>
        <w:suppressAutoHyphens w:val="0"/>
        <w:ind w:firstLine="720"/>
        <w:jc w:val="both"/>
        <w:rPr>
          <w:rFonts w:eastAsia="Trebuchet MS"/>
          <w:kern w:val="2"/>
          <w:lang w:val="pt-BR" w:eastAsia="en-US" w:bidi="en-US"/>
          <w14:ligatures w14:val="standardContextual"/>
        </w:rPr>
      </w:pPr>
      <w:r w:rsidRPr="00391E1A">
        <w:rPr>
          <w:rFonts w:eastAsia="Trebuchet MS"/>
          <w:kern w:val="2"/>
          <w:lang w:val="pt-BR" w:eastAsia="en-US" w:bidi="en-US"/>
          <w14:ligatures w14:val="standardContextual"/>
        </w:rPr>
        <w:t>d) îndeplinirea obligaţiilor prevăzute de lege privind recrutarea, numirea, evaluarea şi, după caz, revocarea directorilor întreprinderii publice;</w:t>
      </w:r>
    </w:p>
    <w:p w14:paraId="6C2DB857" w14:textId="77777777" w:rsidR="00391E1A" w:rsidRPr="00391E1A" w:rsidRDefault="00391E1A" w:rsidP="00391E1A">
      <w:pPr>
        <w:widowControl w:val="0"/>
        <w:suppressAutoHyphens w:val="0"/>
        <w:ind w:firstLine="720"/>
        <w:jc w:val="both"/>
        <w:rPr>
          <w:rFonts w:eastAsia="Trebuchet MS"/>
          <w:kern w:val="2"/>
          <w:lang w:val="pt-BR" w:eastAsia="en-US" w:bidi="en-US"/>
          <w14:ligatures w14:val="standardContextual"/>
        </w:rPr>
      </w:pPr>
      <w:r w:rsidRPr="00391E1A">
        <w:rPr>
          <w:rFonts w:eastAsia="Trebuchet MS"/>
          <w:kern w:val="2"/>
          <w:lang w:val="pt-BR" w:eastAsia="en-US" w:bidi="en-US"/>
          <w14:ligatures w14:val="standardContextual"/>
        </w:rPr>
        <w:t>e) supravegherea activităţii şi monitorizarea performanţei conducerii executive;</w:t>
      </w:r>
    </w:p>
    <w:p w14:paraId="3105E4BB" w14:textId="77777777" w:rsidR="00391E1A" w:rsidRPr="00391E1A" w:rsidRDefault="00391E1A" w:rsidP="00391E1A">
      <w:pPr>
        <w:widowControl w:val="0"/>
        <w:suppressAutoHyphens w:val="0"/>
        <w:ind w:firstLine="720"/>
        <w:jc w:val="both"/>
        <w:rPr>
          <w:rFonts w:eastAsia="Trebuchet MS"/>
          <w:kern w:val="2"/>
          <w:lang w:val="pt-BR" w:eastAsia="en-US" w:bidi="en-US"/>
          <w14:ligatures w14:val="standardContextual"/>
        </w:rPr>
      </w:pPr>
      <w:r w:rsidRPr="00391E1A">
        <w:rPr>
          <w:rFonts w:eastAsia="Trebuchet MS"/>
          <w:kern w:val="2"/>
          <w:lang w:val="pt-BR" w:eastAsia="en-US" w:bidi="en-US"/>
          <w14:ligatures w14:val="standardContextual"/>
        </w:rPr>
        <w:t>f) stabilirea şi aprobarea remuneraţiei directorilor sau directoratului;</w:t>
      </w:r>
    </w:p>
    <w:p w14:paraId="4A24AEFA" w14:textId="77777777" w:rsidR="00391E1A" w:rsidRPr="00391E1A" w:rsidRDefault="00391E1A" w:rsidP="00391E1A">
      <w:pPr>
        <w:widowControl w:val="0"/>
        <w:suppressAutoHyphens w:val="0"/>
        <w:ind w:firstLine="720"/>
        <w:jc w:val="both"/>
        <w:rPr>
          <w:rFonts w:eastAsia="Trebuchet MS"/>
          <w:kern w:val="2"/>
          <w:lang w:val="pt-BR" w:eastAsia="en-US" w:bidi="en-US"/>
          <w14:ligatures w14:val="standardContextual"/>
        </w:rPr>
      </w:pPr>
      <w:r w:rsidRPr="00391E1A">
        <w:rPr>
          <w:rFonts w:eastAsia="Trebuchet MS"/>
          <w:kern w:val="2"/>
          <w:lang w:val="pt-BR" w:eastAsia="en-US" w:bidi="en-US"/>
          <w14:ligatures w14:val="standardContextual"/>
        </w:rPr>
        <w:t>g) asigurarea că întreprinderea publică îşi îndeplineşte obligaţiile legale şi contractuale;</w:t>
      </w:r>
    </w:p>
    <w:p w14:paraId="7C598CE0" w14:textId="77777777" w:rsidR="00391E1A" w:rsidRPr="00391E1A" w:rsidRDefault="00391E1A" w:rsidP="00391E1A">
      <w:pPr>
        <w:widowControl w:val="0"/>
        <w:suppressAutoHyphens w:val="0"/>
        <w:ind w:firstLine="720"/>
        <w:jc w:val="both"/>
        <w:rPr>
          <w:rFonts w:eastAsia="Trebuchet MS"/>
          <w:kern w:val="2"/>
          <w:lang w:val="pt-BR" w:eastAsia="en-US" w:bidi="en-US"/>
          <w14:ligatures w14:val="standardContextual"/>
        </w:rPr>
      </w:pPr>
      <w:r w:rsidRPr="00391E1A">
        <w:rPr>
          <w:rFonts w:eastAsia="Trebuchet MS"/>
          <w:kern w:val="2"/>
          <w:lang w:val="pt-BR" w:eastAsia="en-US" w:bidi="en-US"/>
          <w14:ligatures w14:val="standardContextual"/>
        </w:rPr>
        <w:t>h) elaborarea şi transmiterea rapoartelor prevăzute de lege.</w:t>
      </w:r>
    </w:p>
    <w:p w14:paraId="127E6856" w14:textId="77777777" w:rsidR="00391E1A" w:rsidRPr="00391E1A" w:rsidRDefault="00391E1A" w:rsidP="00391E1A">
      <w:pPr>
        <w:widowControl w:val="0"/>
        <w:suppressAutoHyphens w:val="0"/>
        <w:ind w:firstLine="720"/>
        <w:jc w:val="both"/>
        <w:rPr>
          <w:rFonts w:eastAsia="Trebuchet MS"/>
          <w:kern w:val="2"/>
          <w:lang w:val="pt-BR" w:eastAsia="en-US" w:bidi="en-US"/>
          <w14:ligatures w14:val="standardContextual"/>
        </w:rPr>
      </w:pPr>
    </w:p>
    <w:p w14:paraId="16756191" w14:textId="77777777" w:rsidR="00391E1A" w:rsidRPr="00391E1A" w:rsidRDefault="00391E1A" w:rsidP="00391E1A">
      <w:pPr>
        <w:widowControl w:val="0"/>
        <w:suppressAutoHyphens w:val="0"/>
        <w:ind w:firstLine="720"/>
        <w:jc w:val="both"/>
        <w:rPr>
          <w:rFonts w:eastAsia="Trebuchet MS"/>
          <w:kern w:val="2"/>
          <w:lang w:val="pt-BR" w:eastAsia="en-US" w:bidi="en-US"/>
          <w14:ligatures w14:val="standardContextual"/>
        </w:rPr>
      </w:pPr>
      <w:r w:rsidRPr="00391E1A">
        <w:rPr>
          <w:rFonts w:eastAsia="Trebuchet MS"/>
          <w:kern w:val="2"/>
          <w:lang w:val="pt-BR" w:eastAsia="en-US" w:bidi="en-US"/>
          <w14:ligatures w14:val="standardContextual"/>
        </w:rPr>
        <w:t>În completarea acestor atribuții membrii consiliului de administrație vor avea următoarele responsabilități:</w:t>
      </w:r>
    </w:p>
    <w:p w14:paraId="302CC59A" w14:textId="77777777" w:rsidR="00391E1A" w:rsidRPr="00391E1A" w:rsidRDefault="00391E1A" w:rsidP="00391E1A">
      <w:pPr>
        <w:autoSpaceDN w:val="0"/>
        <w:textAlignment w:val="baseline"/>
        <w:rPr>
          <w:rFonts w:eastAsia="NSimSun"/>
          <w:kern w:val="3"/>
          <w:lang w:eastAsia="zh-CN" w:bidi="hi-IN"/>
        </w:rPr>
      </w:pPr>
      <w:r w:rsidRPr="00391E1A">
        <w:rPr>
          <w:rFonts w:eastAsia="NSimSun"/>
          <w:kern w:val="3"/>
          <w:lang w:val="pt-BR" w:eastAsia="zh-CN" w:bidi="hi-IN"/>
        </w:rPr>
        <w:t xml:space="preserve"> </w:t>
      </w:r>
      <w:r w:rsidRPr="00391E1A">
        <w:rPr>
          <w:rFonts w:eastAsia="NSimSun"/>
          <w:kern w:val="3"/>
          <w:lang w:val="pt-BR" w:eastAsia="zh-CN" w:bidi="hi-IN"/>
        </w:rPr>
        <w:tab/>
        <w:t xml:space="preserve">a) elaborarea planului de administrare în termenul prevăzut de </w:t>
      </w:r>
      <w:r w:rsidRPr="00391E1A">
        <w:rPr>
          <w:rFonts w:eastAsia="NSimSun"/>
          <w:vanish/>
          <w:kern w:val="3"/>
          <w:lang w:val="pt-BR" w:eastAsia="zh-CN" w:bidi="hi-IN"/>
        </w:rPr>
        <w:t>&lt;LLNK 12011   109182 392  13 17&gt;</w:t>
      </w:r>
      <w:r w:rsidRPr="00391E1A">
        <w:rPr>
          <w:rFonts w:eastAsia="NSimSun"/>
          <w:kern w:val="3"/>
          <w:lang w:val="pt-BR" w:eastAsia="zh-CN" w:bidi="hi-IN"/>
        </w:rPr>
        <w:t xml:space="preserve">art. 13 alin. (1), respectiv de </w:t>
      </w:r>
      <w:r w:rsidRPr="00391E1A">
        <w:rPr>
          <w:rFonts w:eastAsia="NSimSun"/>
          <w:vanish/>
          <w:kern w:val="3"/>
          <w:lang w:val="pt-BR" w:eastAsia="zh-CN" w:bidi="hi-IN"/>
        </w:rPr>
        <w:t>&lt;LLNK 12011   109182 392  30 68&gt;</w:t>
      </w:r>
      <w:r w:rsidRPr="00391E1A">
        <w:rPr>
          <w:rFonts w:eastAsia="NSimSun"/>
          <w:kern w:val="3"/>
          <w:lang w:val="pt-BR" w:eastAsia="zh-CN" w:bidi="hi-IN"/>
        </w:rPr>
        <w:t>art. 30 alin. (1) din Ordonanţa de urgenţă a Guvernului nr. 109/2011;</w:t>
      </w:r>
    </w:p>
    <w:p w14:paraId="40A57B30" w14:textId="77777777" w:rsidR="00391E1A" w:rsidRPr="00391E1A" w:rsidRDefault="00391E1A" w:rsidP="00391E1A">
      <w:pPr>
        <w:autoSpaceDN w:val="0"/>
        <w:textAlignment w:val="baseline"/>
        <w:rPr>
          <w:rFonts w:eastAsia="NSimSun"/>
          <w:kern w:val="3"/>
          <w:lang w:eastAsia="zh-CN" w:bidi="hi-IN"/>
        </w:rPr>
      </w:pPr>
      <w:r w:rsidRPr="00391E1A">
        <w:rPr>
          <w:rFonts w:eastAsia="NSimSun"/>
          <w:kern w:val="3"/>
          <w:lang w:val="pt-BR" w:eastAsia="zh-CN" w:bidi="hi-IN"/>
        </w:rPr>
        <w:t xml:space="preserve">   </w:t>
      </w:r>
      <w:r w:rsidRPr="00391E1A">
        <w:rPr>
          <w:rFonts w:eastAsia="NSimSun"/>
          <w:kern w:val="3"/>
          <w:lang w:val="pt-BR" w:eastAsia="zh-CN" w:bidi="hi-IN"/>
        </w:rPr>
        <w:tab/>
        <w:t xml:space="preserve">b) negocierea indicatorilor-cheie de performanţă cu autoritatea publică tutelară/adunarea generală a acţionarilor/asociaţilor, după caz, în termenul prevăzut de </w:t>
      </w:r>
      <w:r w:rsidRPr="00391E1A">
        <w:rPr>
          <w:rFonts w:eastAsia="NSimSun"/>
          <w:vanish/>
          <w:kern w:val="3"/>
          <w:lang w:val="pt-BR" w:eastAsia="zh-CN" w:bidi="hi-IN"/>
        </w:rPr>
        <w:t>&lt;LLNK 12011   109182 392  13 17&gt;</w:t>
      </w:r>
      <w:r w:rsidRPr="00391E1A">
        <w:rPr>
          <w:rFonts w:eastAsia="NSimSun"/>
          <w:kern w:val="3"/>
          <w:lang w:val="pt-BR" w:eastAsia="zh-CN" w:bidi="hi-IN"/>
        </w:rPr>
        <w:t xml:space="preserve">art. 13 alin. (4), respectiv de </w:t>
      </w:r>
      <w:r w:rsidRPr="00391E1A">
        <w:rPr>
          <w:rFonts w:eastAsia="NSimSun"/>
          <w:vanish/>
          <w:kern w:val="3"/>
          <w:lang w:val="pt-BR" w:eastAsia="zh-CN" w:bidi="hi-IN"/>
        </w:rPr>
        <w:t>&lt;LLNK 12011   109182 392  30 68&gt;</w:t>
      </w:r>
      <w:r w:rsidRPr="00391E1A">
        <w:rPr>
          <w:rFonts w:eastAsia="NSimSun"/>
          <w:kern w:val="3"/>
          <w:lang w:val="pt-BR" w:eastAsia="zh-CN" w:bidi="hi-IN"/>
        </w:rPr>
        <w:t>art. 30 alin. (4) din Ordonanţa de urgenţă a Guvernului nr. 109/2011;</w:t>
      </w:r>
    </w:p>
    <w:p w14:paraId="2773BCE7" w14:textId="77777777" w:rsidR="00391E1A" w:rsidRPr="00391E1A" w:rsidRDefault="00391E1A" w:rsidP="00391E1A">
      <w:pPr>
        <w:autoSpaceDN w:val="0"/>
        <w:textAlignment w:val="baseline"/>
        <w:rPr>
          <w:rFonts w:eastAsia="NSimSun"/>
          <w:kern w:val="3"/>
          <w:lang w:eastAsia="zh-CN" w:bidi="hi-IN"/>
        </w:rPr>
      </w:pPr>
      <w:r w:rsidRPr="00391E1A">
        <w:rPr>
          <w:rFonts w:eastAsia="NSimSun"/>
          <w:kern w:val="3"/>
          <w:lang w:val="pt-BR" w:eastAsia="zh-CN" w:bidi="hi-IN"/>
        </w:rPr>
        <w:t xml:space="preserve">    </w:t>
      </w:r>
      <w:r w:rsidRPr="00391E1A">
        <w:rPr>
          <w:rFonts w:eastAsia="NSimSun"/>
          <w:kern w:val="3"/>
          <w:lang w:val="pt-BR" w:eastAsia="zh-CN" w:bidi="hi-IN"/>
        </w:rPr>
        <w:tab/>
        <w:t>c) îndeplinirea obiectivelor şi indicatorilor-cheie de performanţă prevăzuţi în anexa la contract;</w:t>
      </w:r>
    </w:p>
    <w:p w14:paraId="1E22A2F1" w14:textId="77777777" w:rsidR="00391E1A" w:rsidRPr="00391E1A" w:rsidRDefault="00391E1A" w:rsidP="00391E1A">
      <w:pPr>
        <w:autoSpaceDN w:val="0"/>
        <w:ind w:firstLine="720"/>
        <w:textAlignment w:val="baseline"/>
        <w:rPr>
          <w:rFonts w:eastAsia="NSimSun"/>
          <w:kern w:val="3"/>
          <w:lang w:eastAsia="zh-CN" w:bidi="hi-IN"/>
        </w:rPr>
      </w:pPr>
      <w:r w:rsidRPr="00391E1A">
        <w:rPr>
          <w:rFonts w:eastAsia="NSimSun"/>
          <w:kern w:val="3"/>
          <w:lang w:val="pt-BR" w:eastAsia="zh-CN" w:bidi="hi-IN"/>
        </w:rPr>
        <w:t>d) contribuţia la elaborarea proiectului bugetului întreprinderii publice şi, după caz, a programului de activitate pe exerciţiul financiar următor;</w:t>
      </w:r>
    </w:p>
    <w:p w14:paraId="31D1B3CB" w14:textId="77777777" w:rsidR="00391E1A" w:rsidRPr="00391E1A" w:rsidRDefault="00391E1A" w:rsidP="00391E1A">
      <w:pPr>
        <w:autoSpaceDN w:val="0"/>
        <w:textAlignment w:val="baseline"/>
        <w:rPr>
          <w:rFonts w:eastAsia="NSimSun"/>
          <w:kern w:val="3"/>
          <w:lang w:eastAsia="zh-CN" w:bidi="hi-IN"/>
        </w:rPr>
      </w:pPr>
      <w:r w:rsidRPr="00391E1A">
        <w:rPr>
          <w:rFonts w:eastAsia="NSimSun"/>
          <w:kern w:val="3"/>
          <w:lang w:val="pt-BR" w:eastAsia="zh-CN" w:bidi="hi-IN"/>
        </w:rPr>
        <w:t xml:space="preserve">    </w:t>
      </w:r>
      <w:r w:rsidRPr="00391E1A">
        <w:rPr>
          <w:rFonts w:eastAsia="NSimSun"/>
          <w:kern w:val="3"/>
          <w:lang w:val="pt-BR" w:eastAsia="zh-CN" w:bidi="hi-IN"/>
        </w:rPr>
        <w:tab/>
        <w:t>e) pregătirea şi participarea la şedinţele consiliului, în comitetele de specialitate, precum şi la unul sau mai multe comitete consultative înfiinţate la nivelul consiliului;</w:t>
      </w:r>
    </w:p>
    <w:p w14:paraId="54EB4E15" w14:textId="77777777" w:rsidR="00391E1A" w:rsidRPr="00391E1A" w:rsidRDefault="00391E1A" w:rsidP="00391E1A">
      <w:pPr>
        <w:autoSpaceDN w:val="0"/>
        <w:textAlignment w:val="baseline"/>
        <w:rPr>
          <w:rFonts w:eastAsia="NSimSun"/>
          <w:kern w:val="3"/>
          <w:lang w:eastAsia="zh-CN" w:bidi="hi-IN"/>
        </w:rPr>
      </w:pPr>
      <w:r w:rsidRPr="00391E1A">
        <w:rPr>
          <w:rFonts w:eastAsia="NSimSun"/>
          <w:kern w:val="3"/>
          <w:lang w:val="pt-BR" w:eastAsia="zh-CN" w:bidi="hi-IN"/>
        </w:rPr>
        <w:t xml:space="preserve">    </w:t>
      </w:r>
      <w:r w:rsidRPr="00391E1A">
        <w:rPr>
          <w:rFonts w:eastAsia="NSimSun"/>
          <w:kern w:val="3"/>
          <w:lang w:val="pt-BR" w:eastAsia="zh-CN" w:bidi="hi-IN"/>
        </w:rPr>
        <w:tab/>
        <w:t>f) pregătirea şi participarea la adunările generale ale acţionarilor/asociaţilor;</w:t>
      </w:r>
    </w:p>
    <w:p w14:paraId="621F6593" w14:textId="77777777" w:rsidR="00391E1A" w:rsidRPr="00391E1A" w:rsidRDefault="00391E1A" w:rsidP="00391E1A">
      <w:pPr>
        <w:autoSpaceDN w:val="0"/>
        <w:textAlignment w:val="baseline"/>
        <w:rPr>
          <w:rFonts w:eastAsia="NSimSun"/>
          <w:kern w:val="3"/>
          <w:lang w:eastAsia="zh-CN" w:bidi="hi-IN"/>
        </w:rPr>
      </w:pPr>
      <w:r w:rsidRPr="00391E1A">
        <w:rPr>
          <w:rFonts w:eastAsia="NSimSun"/>
          <w:kern w:val="3"/>
          <w:lang w:val="pt-BR" w:eastAsia="zh-CN" w:bidi="hi-IN"/>
        </w:rPr>
        <w:t xml:space="preserve">    </w:t>
      </w:r>
      <w:r w:rsidRPr="00391E1A">
        <w:rPr>
          <w:rFonts w:eastAsia="NSimSun"/>
          <w:kern w:val="3"/>
          <w:lang w:val="pt-BR" w:eastAsia="zh-CN" w:bidi="hi-IN"/>
        </w:rPr>
        <w:tab/>
        <w:t>g) obligaţia de reprezentare a societăţii, dacă această facultate i s-a acordat în mod expres;</w:t>
      </w:r>
    </w:p>
    <w:p w14:paraId="6988B275" w14:textId="77777777" w:rsidR="00391E1A" w:rsidRPr="00391E1A" w:rsidRDefault="00391E1A" w:rsidP="00391E1A">
      <w:pPr>
        <w:autoSpaceDN w:val="0"/>
        <w:ind w:firstLine="720"/>
        <w:textAlignment w:val="baseline"/>
        <w:rPr>
          <w:rFonts w:eastAsia="NSimSun"/>
          <w:kern w:val="3"/>
          <w:lang w:val="pt-BR" w:eastAsia="zh-CN" w:bidi="hi-IN"/>
        </w:rPr>
      </w:pPr>
      <w:r w:rsidRPr="00391E1A">
        <w:rPr>
          <w:rFonts w:eastAsia="NSimSun"/>
          <w:kern w:val="3"/>
          <w:lang w:val="pt-BR" w:eastAsia="zh-CN" w:bidi="hi-IN"/>
        </w:rPr>
        <w:t>h) participarea la elaborarea şi transmiterea către autoritatea publică tutelară, AMEPIP.</w:t>
      </w:r>
    </w:p>
    <w:p w14:paraId="3C332E96" w14:textId="77777777" w:rsidR="00391E1A" w:rsidRPr="00391E1A" w:rsidRDefault="00391E1A" w:rsidP="00391E1A">
      <w:pPr>
        <w:autoSpaceDN w:val="0"/>
        <w:ind w:firstLine="720"/>
        <w:textAlignment w:val="baseline"/>
        <w:rPr>
          <w:rFonts w:eastAsia="NSimSun"/>
          <w:kern w:val="3"/>
          <w:lang w:val="pt-BR" w:eastAsia="zh-CN" w:bidi="hi-IN"/>
        </w:rPr>
      </w:pPr>
      <w:r w:rsidRPr="00391E1A">
        <w:rPr>
          <w:rFonts w:eastAsia="NSimSun"/>
          <w:kern w:val="3"/>
          <w:lang w:val="pt-BR" w:eastAsia="zh-CN" w:bidi="hi-IN"/>
        </w:rPr>
        <w:t xml:space="preserve"> Ministerul Finanţelor şi alte autorităţi, a rapoartelor prevăzute de lege, a rapoartelor privind activitatea intreprinderii publice şi stadiul realizării indeplinirii indicatorilor-cheie de performanţă din contractul de mandat, precum şi, după caz, a informaţiilor referitoare la contractele de mandat ale directorilor; </w:t>
      </w:r>
    </w:p>
    <w:p w14:paraId="128F028B" w14:textId="77777777" w:rsidR="00391E1A" w:rsidRPr="00391E1A" w:rsidRDefault="00391E1A" w:rsidP="00391E1A">
      <w:pPr>
        <w:autoSpaceDN w:val="0"/>
        <w:ind w:firstLine="720"/>
        <w:textAlignment w:val="baseline"/>
        <w:rPr>
          <w:rFonts w:eastAsia="NSimSun"/>
          <w:kern w:val="3"/>
          <w:lang w:eastAsia="zh-CN" w:bidi="hi-IN"/>
        </w:rPr>
      </w:pPr>
      <w:r w:rsidRPr="00391E1A">
        <w:rPr>
          <w:rFonts w:eastAsia="NSimSun"/>
          <w:kern w:val="3"/>
          <w:lang w:val="pt-BR" w:eastAsia="zh-CN" w:bidi="hi-IN"/>
        </w:rPr>
        <w:t>i) formularea de propuneri cu privire la strategia de dezvoltare a întreprinderii publice;</w:t>
      </w:r>
    </w:p>
    <w:p w14:paraId="13613E01" w14:textId="77777777" w:rsidR="00391E1A" w:rsidRPr="00391E1A" w:rsidRDefault="00391E1A" w:rsidP="00391E1A">
      <w:pPr>
        <w:autoSpaceDN w:val="0"/>
        <w:ind w:firstLine="720"/>
        <w:textAlignment w:val="baseline"/>
        <w:rPr>
          <w:rFonts w:eastAsia="NSimSun"/>
          <w:kern w:val="3"/>
          <w:lang w:eastAsia="zh-CN" w:bidi="hi-IN"/>
        </w:rPr>
      </w:pPr>
      <w:r w:rsidRPr="00391E1A">
        <w:rPr>
          <w:rFonts w:eastAsia="NSimSun"/>
          <w:kern w:val="3"/>
          <w:lang w:val="pt-BR" w:eastAsia="zh-CN" w:bidi="hi-IN"/>
        </w:rPr>
        <w:t>j) participarea la selecţia, numirea şi revocarea directorilor sau membrilor directoratului, evaluarea activităţii şi aprobarea remuneraţiei acestora;</w:t>
      </w:r>
    </w:p>
    <w:p w14:paraId="149465FC" w14:textId="77777777" w:rsidR="00391E1A" w:rsidRPr="00391E1A" w:rsidRDefault="00391E1A" w:rsidP="00391E1A">
      <w:pPr>
        <w:autoSpaceDN w:val="0"/>
        <w:ind w:firstLine="720"/>
        <w:textAlignment w:val="baseline"/>
        <w:rPr>
          <w:rFonts w:eastAsia="NSimSun"/>
          <w:kern w:val="3"/>
          <w:lang w:eastAsia="zh-CN" w:bidi="hi-IN"/>
        </w:rPr>
      </w:pPr>
      <w:r w:rsidRPr="00391E1A">
        <w:rPr>
          <w:rFonts w:eastAsia="NSimSun"/>
          <w:kern w:val="3"/>
          <w:lang w:val="pt-BR" w:eastAsia="zh-CN" w:bidi="hi-IN"/>
        </w:rPr>
        <w:t>k) aprobarea recrutării şi revocarea, după caz, a conducătorului auditului intern şi primirea de la acesta, ori de câte ori solicită, de rapoarte cu privire la activitatea întreprinderii publice;</w:t>
      </w:r>
    </w:p>
    <w:p w14:paraId="1C19422D" w14:textId="77777777" w:rsidR="00391E1A" w:rsidRPr="00391E1A" w:rsidRDefault="00391E1A" w:rsidP="00391E1A">
      <w:pPr>
        <w:autoSpaceDN w:val="0"/>
        <w:ind w:firstLine="720"/>
        <w:textAlignment w:val="baseline"/>
        <w:rPr>
          <w:rFonts w:eastAsia="NSimSun"/>
          <w:kern w:val="3"/>
          <w:lang w:eastAsia="zh-CN" w:bidi="hi-IN"/>
        </w:rPr>
      </w:pPr>
      <w:r w:rsidRPr="00391E1A">
        <w:rPr>
          <w:rFonts w:eastAsia="NSimSun"/>
          <w:kern w:val="3"/>
          <w:lang w:val="pt-BR" w:eastAsia="zh-CN" w:bidi="hi-IN"/>
        </w:rPr>
        <w:t>l) participarea la cel puţin un program de formare profesională continuă/an în domeniul de activitate al întreprinderii publice, guvernanţei corporative, management, precum şi în orice alte domenii relevante pentru întreprinderea publică;</w:t>
      </w:r>
    </w:p>
    <w:p w14:paraId="100C72B8" w14:textId="77777777" w:rsidR="00391E1A" w:rsidRPr="00391E1A" w:rsidRDefault="00391E1A" w:rsidP="00391E1A">
      <w:pPr>
        <w:autoSpaceDN w:val="0"/>
        <w:ind w:firstLine="720"/>
        <w:textAlignment w:val="baseline"/>
        <w:rPr>
          <w:rFonts w:eastAsia="NSimSun"/>
          <w:kern w:val="3"/>
          <w:lang w:val="pt-BR" w:eastAsia="zh-CN" w:bidi="hi-IN"/>
        </w:rPr>
      </w:pPr>
      <w:r w:rsidRPr="00391E1A">
        <w:rPr>
          <w:rFonts w:eastAsia="NSimSun"/>
          <w:kern w:val="3"/>
          <w:lang w:val="pt-BR" w:eastAsia="zh-CN" w:bidi="hi-IN"/>
        </w:rPr>
        <w:t>m) verificarea funcţionării sistemului de control intern managerial;</w:t>
      </w:r>
    </w:p>
    <w:p w14:paraId="4899C36D" w14:textId="77777777" w:rsidR="00391E1A" w:rsidRPr="00391E1A" w:rsidRDefault="00391E1A" w:rsidP="00391E1A">
      <w:pPr>
        <w:autoSpaceDN w:val="0"/>
        <w:ind w:firstLine="720"/>
        <w:textAlignment w:val="baseline"/>
        <w:rPr>
          <w:rFonts w:eastAsia="NSimSun"/>
          <w:kern w:val="3"/>
          <w:lang w:eastAsia="zh-CN" w:bidi="hi-IN"/>
        </w:rPr>
      </w:pPr>
      <w:r w:rsidRPr="00391E1A">
        <w:rPr>
          <w:rFonts w:eastAsia="NSimSun"/>
          <w:kern w:val="3"/>
          <w:lang w:val="pt-BR" w:eastAsia="zh-CN" w:bidi="hi-IN"/>
        </w:rPr>
        <w:lastRenderedPageBreak/>
        <w:t>n) sesizarea conflictelor de interese şi incompatibilităţi pentru membrii organelor de administrare şi conducere ori pentru personalul întreprinderii publice;</w:t>
      </w:r>
    </w:p>
    <w:p w14:paraId="4DEB0A7B" w14:textId="77777777" w:rsidR="00391E1A" w:rsidRPr="00391E1A" w:rsidRDefault="00391E1A" w:rsidP="00391E1A">
      <w:pPr>
        <w:autoSpaceDN w:val="0"/>
        <w:ind w:firstLine="720"/>
        <w:textAlignment w:val="baseline"/>
        <w:rPr>
          <w:rFonts w:eastAsia="NSimSun"/>
          <w:kern w:val="3"/>
          <w:lang w:eastAsia="zh-CN" w:bidi="hi-IN"/>
        </w:rPr>
      </w:pPr>
      <w:r w:rsidRPr="00391E1A">
        <w:rPr>
          <w:rFonts w:eastAsia="NSimSun"/>
          <w:kern w:val="3"/>
          <w:lang w:val="pt-BR" w:eastAsia="zh-CN" w:bidi="hi-IN"/>
        </w:rPr>
        <w:t>o) declararea, conform legislaţiei în vigoare şi codului de etică, a oricăror conflicte de interese existente şi incompatibilităţi; în situaţii de conflict de interese, administratorul are obligaţia de a se abţine de la participarea la procesul decizional în cadrul consiliului/comitetelor consultative/în exercitarea atribuţiilor de administrator;</w:t>
      </w:r>
    </w:p>
    <w:p w14:paraId="4CFE0160" w14:textId="77777777" w:rsidR="00391E1A" w:rsidRPr="00391E1A" w:rsidRDefault="00391E1A" w:rsidP="00391E1A">
      <w:pPr>
        <w:autoSpaceDN w:val="0"/>
        <w:ind w:firstLine="720"/>
        <w:textAlignment w:val="baseline"/>
        <w:rPr>
          <w:rFonts w:eastAsia="NSimSun"/>
          <w:kern w:val="3"/>
          <w:lang w:eastAsia="zh-CN" w:bidi="hi-IN"/>
        </w:rPr>
      </w:pPr>
      <w:r w:rsidRPr="00391E1A">
        <w:rPr>
          <w:rFonts w:eastAsia="NSimSun"/>
          <w:kern w:val="3"/>
          <w:lang w:eastAsia="zh-CN" w:bidi="hi-IN"/>
        </w:rPr>
        <w:t xml:space="preserve">p) obligaţia de neconcurenţă şi de informare conform </w:t>
      </w:r>
      <w:r w:rsidRPr="00391E1A">
        <w:rPr>
          <w:rFonts w:eastAsia="NSimSun"/>
          <w:vanish/>
          <w:kern w:val="3"/>
          <w:lang w:eastAsia="zh-CN" w:bidi="hi-IN"/>
        </w:rPr>
        <w:t>&lt;LLNK 11990    31 13 2V2 153 11&gt;</w:t>
      </w:r>
      <w:r w:rsidRPr="00391E1A">
        <w:rPr>
          <w:rFonts w:eastAsia="NSimSun"/>
          <w:kern w:val="3"/>
          <w:lang w:eastAsia="zh-CN" w:bidi="hi-IN"/>
        </w:rPr>
        <w:t xml:space="preserve">art. 153^15 şi </w:t>
      </w:r>
      <w:r w:rsidRPr="00391E1A">
        <w:rPr>
          <w:rFonts w:eastAsia="NSimSun"/>
          <w:vanish/>
          <w:kern w:val="3"/>
          <w:lang w:eastAsia="zh-CN" w:bidi="hi-IN"/>
        </w:rPr>
        <w:t>&lt;LLNK 11990    31 13 2V2 153 41&gt;</w:t>
      </w:r>
      <w:r w:rsidRPr="00391E1A">
        <w:rPr>
          <w:rFonts w:eastAsia="NSimSun"/>
          <w:kern w:val="3"/>
          <w:lang w:eastAsia="zh-CN" w:bidi="hi-IN"/>
        </w:rPr>
        <w:t>153^17 din Legea nr. 31/1990, republicată, cu modificările şi completările ulterioare;</w:t>
      </w:r>
    </w:p>
    <w:p w14:paraId="4787A0E8" w14:textId="77777777" w:rsidR="00391E1A" w:rsidRPr="00391E1A" w:rsidRDefault="00391E1A" w:rsidP="00391E1A">
      <w:pPr>
        <w:autoSpaceDN w:val="0"/>
        <w:ind w:firstLine="720"/>
        <w:textAlignment w:val="baseline"/>
        <w:rPr>
          <w:rFonts w:eastAsia="NSimSun"/>
          <w:kern w:val="3"/>
          <w:lang w:eastAsia="zh-CN" w:bidi="hi-IN"/>
        </w:rPr>
      </w:pPr>
      <w:r w:rsidRPr="00391E1A">
        <w:rPr>
          <w:rFonts w:eastAsia="NSimSun"/>
          <w:kern w:val="3"/>
          <w:lang w:eastAsia="zh-CN" w:bidi="hi-IN"/>
        </w:rPr>
        <w:t>q) exercitarea mandatului cu loialitatea, prudenţa şi diligenţa unui bun administrator, în interesul exclusiv al întreprinderii publice;</w:t>
      </w:r>
    </w:p>
    <w:p w14:paraId="3934C6BD" w14:textId="77777777" w:rsidR="00391E1A" w:rsidRPr="00391E1A" w:rsidRDefault="00391E1A" w:rsidP="00391E1A">
      <w:pPr>
        <w:autoSpaceDN w:val="0"/>
        <w:ind w:firstLine="720"/>
        <w:textAlignment w:val="baseline"/>
        <w:rPr>
          <w:rFonts w:eastAsia="NSimSun"/>
          <w:kern w:val="3"/>
          <w:lang w:eastAsia="zh-CN" w:bidi="hi-IN"/>
        </w:rPr>
      </w:pPr>
      <w:r w:rsidRPr="00391E1A">
        <w:rPr>
          <w:rFonts w:eastAsia="NSimSun"/>
          <w:kern w:val="3"/>
          <w:lang w:val="pt-BR" w:eastAsia="zh-CN" w:bidi="hi-IN"/>
        </w:rPr>
        <w:t>r) respectarea dispoziţiilor legale şi statutare privind creditarea şi încheierea de acte juridice cu întreprinderea publică;</w:t>
      </w:r>
    </w:p>
    <w:p w14:paraId="38B90E10" w14:textId="77777777" w:rsidR="00391E1A" w:rsidRPr="00391E1A" w:rsidRDefault="00391E1A" w:rsidP="00391E1A">
      <w:pPr>
        <w:autoSpaceDN w:val="0"/>
        <w:ind w:firstLine="720"/>
        <w:textAlignment w:val="baseline"/>
        <w:rPr>
          <w:rFonts w:eastAsia="NSimSun"/>
          <w:kern w:val="3"/>
          <w:lang w:eastAsia="zh-CN" w:bidi="hi-IN"/>
        </w:rPr>
      </w:pPr>
      <w:r w:rsidRPr="00391E1A">
        <w:rPr>
          <w:rFonts w:eastAsia="NSimSun"/>
          <w:kern w:val="3"/>
          <w:lang w:val="pt-BR" w:eastAsia="zh-CN" w:bidi="hi-IN"/>
        </w:rPr>
        <w:t>s) alte obligaţii prevăzute de lege, actul constitutiv şi regulamentele interne adoptate la nivelul întreprinderii publice.</w:t>
      </w:r>
    </w:p>
    <w:p w14:paraId="4B923186" w14:textId="77777777" w:rsidR="00391E1A" w:rsidRPr="00391E1A" w:rsidRDefault="00391E1A" w:rsidP="00391E1A">
      <w:pPr>
        <w:widowControl w:val="0"/>
        <w:suppressAutoHyphens w:val="0"/>
        <w:spacing w:after="120" w:line="276" w:lineRule="auto"/>
        <w:ind w:firstLine="720"/>
        <w:jc w:val="both"/>
        <w:rPr>
          <w:rFonts w:eastAsia="Trebuchet MS"/>
          <w:kern w:val="2"/>
          <w:lang w:val="pt-BR" w:eastAsia="en-US" w:bidi="en-US"/>
          <w14:ligatures w14:val="standardContextual"/>
        </w:rPr>
      </w:pPr>
      <w:r w:rsidRPr="00391E1A">
        <w:rPr>
          <w:rFonts w:eastAsia="Trebuchet MS"/>
          <w:kern w:val="2"/>
          <w:lang w:val="pt-BR" w:eastAsia="en-US" w:bidi="en-US"/>
          <w14:ligatures w14:val="standardContextual"/>
        </w:rPr>
        <w:t>Indicatorii de performanță financiari si nefinanciari vor fi anexați la contractul de mandat și  se raporteaza trimestrial. Stabilirea gradului de indeplinire se face după aprobarea situațiilor financiare anuale.</w:t>
      </w:r>
    </w:p>
    <w:p w14:paraId="4282BE71" w14:textId="77777777" w:rsidR="00391E1A" w:rsidRPr="00391E1A" w:rsidRDefault="00391E1A" w:rsidP="00391E1A">
      <w:pPr>
        <w:suppressAutoHyphens w:val="0"/>
        <w:autoSpaceDE w:val="0"/>
        <w:autoSpaceDN w:val="0"/>
        <w:adjustRightInd w:val="0"/>
        <w:ind w:firstLine="720"/>
        <w:jc w:val="both"/>
        <w:rPr>
          <w:lang w:val="pt-BR" w:eastAsia="en-US"/>
          <w14:ligatures w14:val="standardContextual"/>
        </w:rPr>
      </w:pPr>
      <w:r w:rsidRPr="00391E1A">
        <w:rPr>
          <w:lang w:val="pt-BR" w:eastAsia="en-US"/>
          <w14:ligatures w14:val="standardContextual"/>
        </w:rPr>
        <w:t>Membri consiliului de administrație vor respecta și principiul transparenței, respectiv,vor  publica pe pagina proprie de internet a societatii,pentru accesul acţionarilor şi al publicului, următoarele documente şi informaţii:</w:t>
      </w:r>
    </w:p>
    <w:p w14:paraId="2CD0C9F2" w14:textId="77777777" w:rsidR="00391E1A" w:rsidRPr="00391E1A" w:rsidRDefault="00391E1A" w:rsidP="00391E1A">
      <w:pPr>
        <w:suppressAutoHyphens w:val="0"/>
        <w:autoSpaceDE w:val="0"/>
        <w:autoSpaceDN w:val="0"/>
        <w:adjustRightInd w:val="0"/>
        <w:ind w:firstLine="720"/>
        <w:jc w:val="both"/>
        <w:rPr>
          <w:lang w:val="pt-BR" w:eastAsia="en-US"/>
          <w14:ligatures w14:val="standardContextual"/>
        </w:rPr>
      </w:pPr>
      <w:r w:rsidRPr="00391E1A">
        <w:rPr>
          <w:lang w:val="pt-BR" w:eastAsia="en-US"/>
          <w14:ligatures w14:val="standardContextual"/>
        </w:rPr>
        <w:t>a) hotărârile adunărilor generale ale acţionarilor, în termen de 2 zile lucrătoare de la data adunării;</w:t>
      </w:r>
    </w:p>
    <w:p w14:paraId="60E01B09" w14:textId="77777777" w:rsidR="00391E1A" w:rsidRPr="00391E1A" w:rsidRDefault="00391E1A" w:rsidP="00391E1A">
      <w:pPr>
        <w:suppressAutoHyphens w:val="0"/>
        <w:autoSpaceDE w:val="0"/>
        <w:autoSpaceDN w:val="0"/>
        <w:adjustRightInd w:val="0"/>
        <w:jc w:val="both"/>
        <w:rPr>
          <w:lang w:val="pt-BR" w:eastAsia="en-US"/>
          <w14:ligatures w14:val="standardContextual"/>
        </w:rPr>
      </w:pPr>
      <w:r w:rsidRPr="00391E1A">
        <w:rPr>
          <w:lang w:val="pt-BR" w:eastAsia="en-US"/>
          <w14:ligatures w14:val="standardContextual"/>
        </w:rPr>
        <w:t xml:space="preserve">    </w:t>
      </w:r>
      <w:r w:rsidRPr="00391E1A">
        <w:rPr>
          <w:lang w:val="pt-BR" w:eastAsia="en-US"/>
          <w14:ligatures w14:val="standardContextual"/>
        </w:rPr>
        <w:tab/>
        <w:t>b) situaţiile financiare anuale, în termen de 2 zile lucrătoare de la data aprobării;</w:t>
      </w:r>
    </w:p>
    <w:p w14:paraId="107A051C" w14:textId="77777777" w:rsidR="00391E1A" w:rsidRPr="00391E1A" w:rsidRDefault="00391E1A" w:rsidP="00391E1A">
      <w:pPr>
        <w:suppressAutoHyphens w:val="0"/>
        <w:autoSpaceDE w:val="0"/>
        <w:autoSpaceDN w:val="0"/>
        <w:adjustRightInd w:val="0"/>
        <w:jc w:val="both"/>
        <w:rPr>
          <w:lang w:val="pt-BR" w:eastAsia="en-US"/>
          <w14:ligatures w14:val="standardContextual"/>
        </w:rPr>
      </w:pPr>
      <w:r w:rsidRPr="00391E1A">
        <w:rPr>
          <w:lang w:val="pt-BR" w:eastAsia="en-US"/>
          <w14:ligatures w14:val="standardContextual"/>
        </w:rPr>
        <w:t xml:space="preserve">    </w:t>
      </w:r>
      <w:r w:rsidRPr="00391E1A">
        <w:rPr>
          <w:lang w:val="pt-BR" w:eastAsia="en-US"/>
          <w14:ligatures w14:val="standardContextual"/>
        </w:rPr>
        <w:tab/>
        <w:t>c) raportările contabile semestriale, în termen de 45 de zile de la încheierea semestrului;</w:t>
      </w:r>
    </w:p>
    <w:p w14:paraId="3422B8AC" w14:textId="77777777" w:rsidR="00391E1A" w:rsidRPr="00391E1A" w:rsidRDefault="00391E1A" w:rsidP="00391E1A">
      <w:pPr>
        <w:suppressAutoHyphens w:val="0"/>
        <w:autoSpaceDE w:val="0"/>
        <w:autoSpaceDN w:val="0"/>
        <w:adjustRightInd w:val="0"/>
        <w:jc w:val="both"/>
        <w:rPr>
          <w:lang w:val="pt-BR" w:eastAsia="en-US"/>
          <w14:ligatures w14:val="standardContextual"/>
        </w:rPr>
      </w:pPr>
      <w:r w:rsidRPr="00391E1A">
        <w:rPr>
          <w:lang w:val="pt-BR" w:eastAsia="en-US"/>
          <w14:ligatures w14:val="standardContextual"/>
        </w:rPr>
        <w:t xml:space="preserve"> </w:t>
      </w:r>
      <w:r w:rsidRPr="00391E1A">
        <w:rPr>
          <w:lang w:val="pt-BR" w:eastAsia="en-US"/>
          <w14:ligatures w14:val="standardContextual"/>
        </w:rPr>
        <w:tab/>
        <w:t>d) componenţa consiliului de administraţie/consiliului de supraveghere/directoratului, inclusiv: numele şi prenumele fiecărui membru al consiliului de administraţie/consiliului de supraveghere/directoratului, CV-ul fiecărui membru al consiliului  de administraţie/consiliului de supraveghere/directoratului, data încetării mandatului fiecărui membru al consiliului de administraţie/consiliului de supraveghere/directoratului, afilierea politică a fiecărui membru al consiliului de administraţie/ consiliului de supraveghere/directoratului, statutul fiecărui membru al consiliului de administraţie/consiliului de supraveghere/directoratului, respectiv definitivi sau provizorii,remuneraţia fiecărui membru al consiliului de administraţie/ consiliului de supraveghere/directoratului, inclusiv eventuale bonusuri sau beneficii;</w:t>
      </w:r>
    </w:p>
    <w:p w14:paraId="33136C7C" w14:textId="77777777" w:rsidR="00391E1A" w:rsidRPr="00391E1A" w:rsidRDefault="00391E1A" w:rsidP="00391E1A">
      <w:pPr>
        <w:suppressAutoHyphens w:val="0"/>
        <w:autoSpaceDE w:val="0"/>
        <w:autoSpaceDN w:val="0"/>
        <w:adjustRightInd w:val="0"/>
        <w:ind w:firstLine="720"/>
        <w:jc w:val="both"/>
        <w:rPr>
          <w:lang w:val="pt-BR" w:eastAsia="en-US"/>
          <w14:ligatures w14:val="standardContextual"/>
        </w:rPr>
      </w:pPr>
      <w:r w:rsidRPr="00391E1A">
        <w:rPr>
          <w:lang w:val="pt-BR" w:eastAsia="en-US"/>
          <w14:ligatures w14:val="standardContextual"/>
        </w:rPr>
        <w:t>e) declaraţiile de avere şi de interese ale fiecărui membru al consiliului de administraţie/consiliului de supraveghere/ directoratului de pe întreaga durată a mandatului;</w:t>
      </w:r>
    </w:p>
    <w:p w14:paraId="0B35AE43" w14:textId="77777777" w:rsidR="00391E1A" w:rsidRPr="00391E1A" w:rsidRDefault="00391E1A" w:rsidP="00391E1A">
      <w:pPr>
        <w:suppressAutoHyphens w:val="0"/>
        <w:autoSpaceDE w:val="0"/>
        <w:autoSpaceDN w:val="0"/>
        <w:adjustRightInd w:val="0"/>
        <w:jc w:val="both"/>
        <w:rPr>
          <w:lang w:val="pt-BR" w:eastAsia="en-US"/>
          <w14:ligatures w14:val="standardContextual"/>
        </w:rPr>
      </w:pPr>
      <w:r w:rsidRPr="00391E1A">
        <w:rPr>
          <w:lang w:val="pt-BR" w:eastAsia="en-US"/>
          <w14:ligatures w14:val="standardContextual"/>
        </w:rPr>
        <w:t xml:space="preserve">   </w:t>
      </w:r>
      <w:r w:rsidRPr="00391E1A">
        <w:rPr>
          <w:lang w:val="pt-BR" w:eastAsia="en-US"/>
          <w14:ligatures w14:val="standardContextual"/>
        </w:rPr>
        <w:tab/>
        <w:t xml:space="preserve"> f) raportul anual cu privire la remuneraţiile şi alte avantaje acordate administratorilor şi directorilor, respectiv membrilor consiliului de supraveghere şi membrilor directoratului în cursul anului financiar;</w:t>
      </w:r>
    </w:p>
    <w:p w14:paraId="256AF252" w14:textId="77777777" w:rsidR="00391E1A" w:rsidRPr="00391E1A" w:rsidRDefault="00391E1A" w:rsidP="00391E1A">
      <w:pPr>
        <w:suppressAutoHyphens w:val="0"/>
        <w:autoSpaceDE w:val="0"/>
        <w:autoSpaceDN w:val="0"/>
        <w:adjustRightInd w:val="0"/>
        <w:ind w:firstLine="720"/>
        <w:jc w:val="both"/>
        <w:rPr>
          <w:lang w:val="pt-BR" w:eastAsia="en-US"/>
          <w14:ligatures w14:val="standardContextual"/>
        </w:rPr>
      </w:pPr>
      <w:r w:rsidRPr="00391E1A">
        <w:rPr>
          <w:lang w:val="pt-BR" w:eastAsia="en-US"/>
          <w14:ligatures w14:val="standardContextual"/>
        </w:rPr>
        <w:t>g) Codul de etică, în 2 zile lucrătoare de la data adoptării, respectiv la data de 31 mai a fiecărui an, în cazul revizuirii acestuia;</w:t>
      </w:r>
    </w:p>
    <w:p w14:paraId="12DEED30" w14:textId="77777777" w:rsidR="00391E1A" w:rsidRPr="00391E1A" w:rsidRDefault="00391E1A" w:rsidP="00391E1A">
      <w:pPr>
        <w:suppressAutoHyphens w:val="0"/>
        <w:autoSpaceDE w:val="0"/>
        <w:autoSpaceDN w:val="0"/>
        <w:adjustRightInd w:val="0"/>
        <w:ind w:firstLine="720"/>
        <w:jc w:val="both"/>
        <w:rPr>
          <w:lang w:val="pt-BR" w:eastAsia="en-US"/>
          <w14:ligatures w14:val="standardContextual"/>
        </w:rPr>
      </w:pPr>
      <w:r w:rsidRPr="00391E1A">
        <w:rPr>
          <w:lang w:val="pt-BR" w:eastAsia="en-US"/>
          <w14:ligatures w14:val="standardContextual"/>
        </w:rPr>
        <w:t>h) procedura prin care s-a făcut selecţia membrilor consiliului de administraţie/consiliului de supraveghere/directoratului, precum şi revocările din funcţiile respective în ultimii 3 ani şi motivele revocărilor;</w:t>
      </w:r>
    </w:p>
    <w:p w14:paraId="0D3E0329" w14:textId="77777777" w:rsidR="00391E1A" w:rsidRPr="00391E1A" w:rsidRDefault="00391E1A" w:rsidP="00391E1A">
      <w:pPr>
        <w:suppressAutoHyphens w:val="0"/>
        <w:autoSpaceDE w:val="0"/>
        <w:autoSpaceDN w:val="0"/>
        <w:adjustRightInd w:val="0"/>
        <w:ind w:firstLine="720"/>
        <w:jc w:val="both"/>
        <w:rPr>
          <w:lang w:val="pt-BR" w:eastAsia="en-US"/>
          <w14:ligatures w14:val="standardContextual"/>
        </w:rPr>
      </w:pPr>
      <w:r w:rsidRPr="00391E1A">
        <w:rPr>
          <w:lang w:val="pt-BR" w:eastAsia="en-US"/>
          <w14:ligatures w14:val="standardContextual"/>
        </w:rPr>
        <w:t>i) scrisoarea de aşteptări;</w:t>
      </w:r>
    </w:p>
    <w:p w14:paraId="1F0C02A1" w14:textId="77777777" w:rsidR="00391E1A" w:rsidRPr="00391E1A" w:rsidRDefault="00391E1A" w:rsidP="00391E1A">
      <w:pPr>
        <w:suppressAutoHyphens w:val="0"/>
        <w:autoSpaceDE w:val="0"/>
        <w:autoSpaceDN w:val="0"/>
        <w:adjustRightInd w:val="0"/>
        <w:ind w:firstLine="720"/>
        <w:jc w:val="both"/>
        <w:rPr>
          <w:lang w:val="pt-BR" w:eastAsia="en-US"/>
          <w14:ligatures w14:val="standardContextual"/>
        </w:rPr>
      </w:pPr>
      <w:r w:rsidRPr="00391E1A">
        <w:rPr>
          <w:lang w:val="pt-BR" w:eastAsia="en-US"/>
          <w14:ligatures w14:val="standardContextual"/>
        </w:rPr>
        <w:t>j) contractul de mandat;</w:t>
      </w:r>
    </w:p>
    <w:p w14:paraId="2ACD9FF3" w14:textId="77777777" w:rsidR="00391E1A" w:rsidRPr="00391E1A" w:rsidRDefault="00391E1A" w:rsidP="00391E1A">
      <w:pPr>
        <w:suppressAutoHyphens w:val="0"/>
        <w:autoSpaceDE w:val="0"/>
        <w:autoSpaceDN w:val="0"/>
        <w:adjustRightInd w:val="0"/>
        <w:ind w:firstLine="720"/>
        <w:jc w:val="both"/>
        <w:rPr>
          <w:lang w:val="pt-BR" w:eastAsia="en-US"/>
          <w14:ligatures w14:val="standardContextual"/>
        </w:rPr>
      </w:pPr>
      <w:r w:rsidRPr="00391E1A">
        <w:rPr>
          <w:lang w:val="pt-BR" w:eastAsia="en-US"/>
          <w14:ligatures w14:val="standardContextual"/>
        </w:rPr>
        <w:t>k) bugetul (situatia/lista) pentru investiţii în fiecare dintre ultimii 3 ani financiari;</w:t>
      </w:r>
    </w:p>
    <w:p w14:paraId="2D7DEF5E" w14:textId="77777777" w:rsidR="00391E1A" w:rsidRPr="00391E1A" w:rsidRDefault="00391E1A" w:rsidP="00391E1A">
      <w:pPr>
        <w:suppressAutoHyphens w:val="0"/>
        <w:autoSpaceDE w:val="0"/>
        <w:autoSpaceDN w:val="0"/>
        <w:adjustRightInd w:val="0"/>
        <w:ind w:firstLine="720"/>
        <w:jc w:val="both"/>
        <w:rPr>
          <w:lang w:val="pt-BR" w:eastAsia="en-US"/>
          <w14:ligatures w14:val="standardContextual"/>
        </w:rPr>
      </w:pPr>
      <w:r w:rsidRPr="00391E1A">
        <w:rPr>
          <w:lang w:val="pt-BR" w:eastAsia="en-US"/>
          <w14:ligatures w14:val="standardContextual"/>
        </w:rPr>
        <w:lastRenderedPageBreak/>
        <w:t>l) cheltuielile totale cu personalul în ultimii 3 ani (inclusiv salarii, sporuri, bonusuri, traininguri sau formare profesională, decontări şi alte beneficii);</w:t>
      </w:r>
    </w:p>
    <w:p w14:paraId="5354A491" w14:textId="77777777" w:rsidR="00391E1A" w:rsidRPr="00391E1A" w:rsidRDefault="00391E1A" w:rsidP="00391E1A">
      <w:pPr>
        <w:suppressAutoHyphens w:val="0"/>
        <w:autoSpaceDE w:val="0"/>
        <w:autoSpaceDN w:val="0"/>
        <w:adjustRightInd w:val="0"/>
        <w:ind w:firstLine="720"/>
        <w:jc w:val="both"/>
        <w:rPr>
          <w:lang w:val="pt-BR" w:eastAsia="en-US"/>
          <w14:ligatures w14:val="standardContextual"/>
        </w:rPr>
      </w:pPr>
      <w:r w:rsidRPr="00391E1A">
        <w:rPr>
          <w:lang w:val="pt-BR" w:eastAsia="en-US"/>
          <w14:ligatures w14:val="standardContextual"/>
        </w:rPr>
        <w:t>m) datoriile întreprinderii publice către bugetul de stat, către instituţii de creditare şi către parteneri comerciali, cu menţiunea pentru fiecare categorie cât la sută este reprezentat de restanţe de plată;</w:t>
      </w:r>
    </w:p>
    <w:p w14:paraId="713A2A16" w14:textId="77777777" w:rsidR="00391E1A" w:rsidRPr="00391E1A" w:rsidRDefault="00391E1A" w:rsidP="00391E1A">
      <w:pPr>
        <w:suppressAutoHyphens w:val="0"/>
        <w:autoSpaceDE w:val="0"/>
        <w:autoSpaceDN w:val="0"/>
        <w:adjustRightInd w:val="0"/>
        <w:ind w:firstLine="720"/>
        <w:jc w:val="both"/>
        <w:rPr>
          <w:lang w:val="pt-BR" w:eastAsia="en-US"/>
          <w14:ligatures w14:val="standardContextual"/>
        </w:rPr>
      </w:pPr>
      <w:r w:rsidRPr="00391E1A">
        <w:rPr>
          <w:lang w:val="pt-BR" w:eastAsia="en-US"/>
          <w14:ligatures w14:val="standardContextual"/>
        </w:rPr>
        <w:t>n) valoarea subvenţiei operaţionale primite de la bugetul de stat;</w:t>
      </w:r>
    </w:p>
    <w:p w14:paraId="5F6D7EE8" w14:textId="77777777" w:rsidR="00391E1A" w:rsidRPr="00391E1A" w:rsidRDefault="00391E1A" w:rsidP="00391E1A">
      <w:pPr>
        <w:suppressAutoHyphens w:val="0"/>
        <w:autoSpaceDE w:val="0"/>
        <w:autoSpaceDN w:val="0"/>
        <w:adjustRightInd w:val="0"/>
        <w:ind w:firstLine="720"/>
        <w:jc w:val="both"/>
        <w:rPr>
          <w:lang w:val="pt-BR" w:eastAsia="en-US"/>
          <w14:ligatures w14:val="standardContextual"/>
        </w:rPr>
      </w:pPr>
      <w:r w:rsidRPr="00391E1A">
        <w:rPr>
          <w:lang w:val="pt-BR" w:eastAsia="en-US"/>
          <w14:ligatures w14:val="standardContextual"/>
        </w:rPr>
        <w:t>o) serviciile sau bunurile produse de întreprindere în interes public;</w:t>
      </w:r>
    </w:p>
    <w:p w14:paraId="06AA804C" w14:textId="77777777" w:rsidR="00391E1A" w:rsidRPr="00391E1A" w:rsidRDefault="00391E1A" w:rsidP="00391E1A">
      <w:pPr>
        <w:suppressAutoHyphens w:val="0"/>
        <w:autoSpaceDE w:val="0"/>
        <w:autoSpaceDN w:val="0"/>
        <w:adjustRightInd w:val="0"/>
        <w:ind w:firstLine="720"/>
        <w:jc w:val="both"/>
        <w:rPr>
          <w:lang w:val="pt-BR" w:eastAsia="en-US"/>
          <w14:ligatures w14:val="standardContextual"/>
        </w:rPr>
      </w:pPr>
      <w:r w:rsidRPr="00391E1A">
        <w:rPr>
          <w:lang w:val="pt-BR" w:eastAsia="en-US"/>
          <w14:ligatures w14:val="standardContextual"/>
        </w:rPr>
        <w:t>p) menţionarea obiectivului de politică publică a întreprinderii;</w:t>
      </w:r>
    </w:p>
    <w:p w14:paraId="56089A4E" w14:textId="77777777" w:rsidR="00391E1A" w:rsidRPr="00391E1A" w:rsidRDefault="00391E1A" w:rsidP="00391E1A">
      <w:pPr>
        <w:suppressAutoHyphens w:val="0"/>
        <w:autoSpaceDE w:val="0"/>
        <w:autoSpaceDN w:val="0"/>
        <w:adjustRightInd w:val="0"/>
        <w:ind w:firstLine="720"/>
        <w:jc w:val="both"/>
        <w:rPr>
          <w:lang w:val="pt-BR" w:eastAsia="en-US"/>
          <w14:ligatures w14:val="standardContextual"/>
        </w:rPr>
      </w:pPr>
      <w:r w:rsidRPr="00391E1A">
        <w:rPr>
          <w:lang w:val="pt-BR" w:eastAsia="en-US"/>
          <w14:ligatures w14:val="standardContextual"/>
        </w:rPr>
        <w:t>q) situaţiile de risc/analiza de risc din domeniul de activitate al întreprinderii;</w:t>
      </w:r>
    </w:p>
    <w:p w14:paraId="2314931B" w14:textId="77777777" w:rsidR="00391E1A" w:rsidRPr="00391E1A" w:rsidRDefault="00391E1A" w:rsidP="00391E1A">
      <w:pPr>
        <w:suppressAutoHyphens w:val="0"/>
        <w:autoSpaceDE w:val="0"/>
        <w:autoSpaceDN w:val="0"/>
        <w:adjustRightInd w:val="0"/>
        <w:ind w:firstLine="720"/>
        <w:jc w:val="both"/>
        <w:rPr>
          <w:lang w:val="pt-BR" w:eastAsia="en-US"/>
          <w14:ligatures w14:val="standardContextual"/>
        </w:rPr>
      </w:pPr>
      <w:r w:rsidRPr="00391E1A">
        <w:rPr>
          <w:lang w:val="pt-BR" w:eastAsia="en-US"/>
          <w14:ligatures w14:val="standardContextual"/>
        </w:rPr>
        <w:t>r) raportul anual agregat pe pagina web a întreprinderii;</w:t>
      </w:r>
    </w:p>
    <w:p w14:paraId="675C3472" w14:textId="77777777" w:rsidR="00391E1A" w:rsidRPr="00391E1A" w:rsidRDefault="00391E1A" w:rsidP="00391E1A">
      <w:pPr>
        <w:suppressAutoHyphens w:val="0"/>
        <w:autoSpaceDE w:val="0"/>
        <w:autoSpaceDN w:val="0"/>
        <w:adjustRightInd w:val="0"/>
        <w:ind w:firstLine="720"/>
        <w:jc w:val="both"/>
        <w:rPr>
          <w:lang w:val="pt-BR" w:eastAsia="en-US"/>
          <w14:ligatures w14:val="standardContextual"/>
        </w:rPr>
      </w:pPr>
      <w:r w:rsidRPr="00391E1A">
        <w:rPr>
          <w:lang w:val="pt-BR" w:eastAsia="en-US"/>
          <w14:ligatures w14:val="standardContextual"/>
        </w:rPr>
        <w:t>s) menţionarea obiectivului de politică publică a întreprinderii;</w:t>
      </w:r>
    </w:p>
    <w:p w14:paraId="5754D7BF" w14:textId="77777777" w:rsidR="00391E1A" w:rsidRPr="00391E1A" w:rsidRDefault="00391E1A" w:rsidP="00391E1A">
      <w:pPr>
        <w:suppressAutoHyphens w:val="0"/>
        <w:autoSpaceDE w:val="0"/>
        <w:autoSpaceDN w:val="0"/>
        <w:adjustRightInd w:val="0"/>
        <w:ind w:firstLine="720"/>
        <w:jc w:val="both"/>
        <w:rPr>
          <w:lang w:val="pt-BR" w:eastAsia="en-US"/>
          <w14:ligatures w14:val="standardContextual"/>
        </w:rPr>
      </w:pPr>
      <w:r w:rsidRPr="00391E1A">
        <w:rPr>
          <w:lang w:val="pt-BR" w:eastAsia="en-US"/>
          <w14:ligatures w14:val="standardContextual"/>
        </w:rPr>
        <w:t>ş) planul de integritate al întreprinderii (dezvoltat în concordanţă cu Ghidul de bună practică al OCDE privind controlul intern, etica şi conformitatea) şi mecanismul de raportare de către avertizorii în interes public a încălcărilor legii;</w:t>
      </w:r>
    </w:p>
    <w:p w14:paraId="6CE5AE86" w14:textId="77777777" w:rsidR="00391E1A" w:rsidRPr="00391E1A" w:rsidRDefault="00391E1A" w:rsidP="00391E1A">
      <w:pPr>
        <w:suppressAutoHyphens w:val="0"/>
        <w:autoSpaceDE w:val="0"/>
        <w:autoSpaceDN w:val="0"/>
        <w:adjustRightInd w:val="0"/>
        <w:ind w:firstLine="720"/>
        <w:jc w:val="both"/>
        <w:rPr>
          <w:lang w:val="pt-BR" w:eastAsia="en-US"/>
          <w14:ligatures w14:val="standardContextual"/>
        </w:rPr>
      </w:pPr>
      <w:r w:rsidRPr="00391E1A">
        <w:rPr>
          <w:lang w:val="pt-BR" w:eastAsia="en-US"/>
          <w14:ligatures w14:val="standardContextual"/>
        </w:rPr>
        <w:t>t) raportul de audit extern.</w:t>
      </w:r>
    </w:p>
    <w:p w14:paraId="4055F01C" w14:textId="77777777" w:rsidR="00391E1A" w:rsidRPr="00391E1A" w:rsidRDefault="00391E1A" w:rsidP="0010395A">
      <w:pPr>
        <w:suppressAutoHyphens w:val="0"/>
        <w:autoSpaceDE w:val="0"/>
        <w:autoSpaceDN w:val="0"/>
        <w:adjustRightInd w:val="0"/>
        <w:ind w:firstLine="720"/>
        <w:jc w:val="both"/>
        <w:rPr>
          <w:lang w:val="pt-BR" w:eastAsia="en-US"/>
          <w14:ligatures w14:val="standardContextual"/>
        </w:rPr>
      </w:pPr>
      <w:r w:rsidRPr="00391E1A">
        <w:rPr>
          <w:lang w:val="pt-BR" w:eastAsia="en-US"/>
          <w14:ligatures w14:val="standardContextual"/>
        </w:rPr>
        <w:t>Situaţiile financiare anuale şi raportările contabile semestriale, rapoartele consiliului de administraţie sau, după caz, ale consiliului de supraveghere şi raportul de audit anual sunt păstrate pe pagina de internet a întreprinderii publice pe o perioadă de cel puţin 3 ani, după aprobarea acestora.</w:t>
      </w:r>
    </w:p>
    <w:p w14:paraId="2603249F" w14:textId="77777777" w:rsidR="0010395A" w:rsidRDefault="00391E1A" w:rsidP="0010395A">
      <w:pPr>
        <w:widowControl w:val="0"/>
        <w:suppressAutoHyphens w:val="0"/>
        <w:spacing w:after="120"/>
        <w:ind w:firstLine="720"/>
        <w:jc w:val="both"/>
        <w:rPr>
          <w:rFonts w:eastAsia="Trebuchet MS"/>
          <w:kern w:val="2"/>
          <w:lang w:val="pt-BR" w:eastAsia="en-US"/>
          <w14:ligatures w14:val="standardContextual"/>
        </w:rPr>
      </w:pPr>
      <w:r w:rsidRPr="00391E1A">
        <w:rPr>
          <w:rFonts w:eastAsia="Trebuchet MS"/>
          <w:kern w:val="2"/>
          <w:lang w:val="pt-BR" w:eastAsia="en-US" w:bidi="en-US"/>
          <w14:ligatures w14:val="standardContextual"/>
        </w:rPr>
        <w:t>Consiliul de Administratie va trebui sa stabileasca directii clare de dezvoltarea a Societatii și sa le comunice tuturor partilor implicate, precum sa se asigure ca resursele Societatii sunt alocate eficient.</w:t>
      </w:r>
    </w:p>
    <w:p w14:paraId="7F735C74" w14:textId="4D53E19D" w:rsidR="00391E1A" w:rsidRPr="00391E1A" w:rsidRDefault="00391E1A" w:rsidP="0010395A">
      <w:pPr>
        <w:widowControl w:val="0"/>
        <w:suppressAutoHyphens w:val="0"/>
        <w:spacing w:after="120"/>
        <w:ind w:firstLine="720"/>
        <w:jc w:val="both"/>
        <w:rPr>
          <w:rFonts w:eastAsia="Trebuchet MS"/>
          <w:kern w:val="2"/>
          <w:lang w:val="pt-BR" w:eastAsia="en-US"/>
          <w14:ligatures w14:val="standardContextual"/>
        </w:rPr>
      </w:pPr>
      <w:r w:rsidRPr="00391E1A">
        <w:rPr>
          <w:rFonts w:eastAsia="Trebuchet MS"/>
          <w:kern w:val="2"/>
          <w:lang w:val="pt-BR" w:eastAsia="en-US" w:bidi="en-US"/>
          <w14:ligatures w14:val="standardContextual"/>
        </w:rPr>
        <w:t>Consiliul de Administrație trebuie să colaboreze îndeaproape cu Autoritatea publică tutelară pentru a asigura informarea în timp util și să comunice constant cu privire la direcțiile strategice ale Societătii, transmiterea în termenele prevazute de lege actele administrative emise,  a rapoartelor elaborate de Consiliul de Administratie, a stadiului realizării indicatorilor de performantă prevazuți în contractele de mandat în vederea monitorizării acestora și a oricăror alte informații pe care Autoritatea publică tutelară le consideră necesare.</w:t>
      </w:r>
    </w:p>
    <w:p w14:paraId="07AED311" w14:textId="77777777" w:rsidR="00391E1A" w:rsidRPr="00391E1A" w:rsidRDefault="00391E1A" w:rsidP="00391E1A">
      <w:pPr>
        <w:widowControl w:val="0"/>
        <w:suppressAutoHyphens w:val="0"/>
        <w:spacing w:line="276" w:lineRule="auto"/>
        <w:ind w:firstLine="720"/>
        <w:jc w:val="both"/>
        <w:rPr>
          <w:rFonts w:eastAsia="Trebuchet MS"/>
          <w:kern w:val="2"/>
          <w:lang w:val="pt-BR" w:eastAsia="en-US" w:bidi="en-US"/>
          <w14:ligatures w14:val="standardContextual"/>
        </w:rPr>
      </w:pPr>
    </w:p>
    <w:p w14:paraId="691BCA37" w14:textId="77777777" w:rsidR="00396CB4" w:rsidRDefault="0010395A" w:rsidP="00396CB4">
      <w:pPr>
        <w:keepNext/>
        <w:keepLines/>
        <w:widowControl w:val="0"/>
        <w:tabs>
          <w:tab w:val="left" w:pos="284"/>
        </w:tabs>
        <w:suppressAutoHyphens w:val="0"/>
        <w:outlineLvl w:val="1"/>
        <w:rPr>
          <w:rFonts w:eastAsia="Trebuchet MS"/>
          <w:b/>
          <w:bCs/>
          <w:kern w:val="2"/>
          <w:lang w:val="pt-BR" w:eastAsia="en-US" w:bidi="en-US"/>
          <w14:ligatures w14:val="standardContextual"/>
        </w:rPr>
      </w:pPr>
      <w:r>
        <w:rPr>
          <w:rFonts w:eastAsia="Trebuchet MS"/>
          <w:b/>
          <w:bCs/>
          <w:kern w:val="2"/>
          <w:lang w:val="pt-BR" w:eastAsia="en-US" w:bidi="en-US"/>
          <w14:ligatures w14:val="standardContextual"/>
        </w:rPr>
        <w:tab/>
      </w:r>
      <w:r w:rsidR="00391E1A" w:rsidRPr="00391E1A">
        <w:rPr>
          <w:rFonts w:eastAsia="Trebuchet MS"/>
          <w:b/>
          <w:bCs/>
          <w:kern w:val="2"/>
          <w:lang w:val="pt-BR" w:eastAsia="en-US" w:bidi="en-US"/>
          <w14:ligatures w14:val="standardContextual"/>
        </w:rPr>
        <w:t>VII. Asteptari privind calitatea și siguranța serviciilor  prestate de societate:</w:t>
      </w:r>
    </w:p>
    <w:p w14:paraId="55B76481" w14:textId="77777777" w:rsidR="00396CB4" w:rsidRDefault="00396CB4" w:rsidP="00396CB4">
      <w:pPr>
        <w:keepNext/>
        <w:keepLines/>
        <w:widowControl w:val="0"/>
        <w:tabs>
          <w:tab w:val="left" w:pos="284"/>
        </w:tabs>
        <w:suppressAutoHyphens w:val="0"/>
        <w:outlineLvl w:val="1"/>
        <w:rPr>
          <w:rFonts w:eastAsia="Trebuchet MS"/>
          <w:b/>
          <w:bCs/>
          <w:kern w:val="2"/>
          <w:lang w:val="pt-BR" w:eastAsia="en-US" w:bidi="en-US"/>
          <w14:ligatures w14:val="standardContextual"/>
        </w:rPr>
      </w:pPr>
    </w:p>
    <w:p w14:paraId="5376FC27" w14:textId="0BEDF483" w:rsidR="00391E1A" w:rsidRPr="0043678F" w:rsidRDefault="00396CB4" w:rsidP="00396CB4">
      <w:pPr>
        <w:keepNext/>
        <w:keepLines/>
        <w:widowControl w:val="0"/>
        <w:tabs>
          <w:tab w:val="left" w:pos="284"/>
        </w:tabs>
        <w:suppressAutoHyphens w:val="0"/>
        <w:jc w:val="both"/>
        <w:outlineLvl w:val="1"/>
        <w:rPr>
          <w:rFonts w:eastAsia="Trebuchet MS"/>
          <w:kern w:val="2"/>
          <w:lang w:eastAsia="en-US"/>
          <w14:ligatures w14:val="standardContextual"/>
        </w:rPr>
      </w:pPr>
      <w:r>
        <w:rPr>
          <w:spacing w:val="-1"/>
        </w:rPr>
        <w:tab/>
      </w:r>
      <w:r>
        <w:rPr>
          <w:spacing w:val="-1"/>
        </w:rPr>
        <w:tab/>
      </w:r>
      <w:r w:rsidR="00391E1A" w:rsidRPr="004A78EF">
        <w:rPr>
          <w:spacing w:val="-1"/>
        </w:rPr>
        <w:t>Pentru</w:t>
      </w:r>
      <w:r w:rsidR="00391E1A" w:rsidRPr="004A78EF">
        <w:rPr>
          <w:spacing w:val="-4"/>
        </w:rPr>
        <w:t xml:space="preserve"> </w:t>
      </w:r>
      <w:r w:rsidR="00391E1A" w:rsidRPr="004A78EF">
        <w:rPr>
          <w:spacing w:val="-1"/>
        </w:rPr>
        <w:t>asigurarea</w:t>
      </w:r>
      <w:r w:rsidR="00391E1A" w:rsidRPr="004A78EF">
        <w:rPr>
          <w:spacing w:val="-4"/>
        </w:rPr>
        <w:t xml:space="preserve"> </w:t>
      </w:r>
      <w:r w:rsidR="00391E1A" w:rsidRPr="004A78EF">
        <w:rPr>
          <w:spacing w:val="-1"/>
        </w:rPr>
        <w:t>calităţii</w:t>
      </w:r>
      <w:r w:rsidR="00391E1A" w:rsidRPr="004A78EF">
        <w:rPr>
          <w:spacing w:val="-2"/>
        </w:rPr>
        <w:t xml:space="preserve"> </w:t>
      </w:r>
      <w:r w:rsidR="00391E1A" w:rsidRPr="004A78EF">
        <w:t>serviciilor</w:t>
      </w:r>
      <w:r w:rsidR="00391E1A" w:rsidRPr="004A78EF">
        <w:rPr>
          <w:spacing w:val="-3"/>
        </w:rPr>
        <w:t xml:space="preserve"> </w:t>
      </w:r>
      <w:r w:rsidR="00391E1A" w:rsidRPr="004A78EF">
        <w:t>prestate</w:t>
      </w:r>
      <w:r w:rsidR="00391E1A" w:rsidRPr="004A78EF">
        <w:rPr>
          <w:spacing w:val="-3"/>
        </w:rPr>
        <w:t xml:space="preserve"> </w:t>
      </w:r>
      <w:r w:rsidR="00391E1A" w:rsidRPr="004A78EF">
        <w:t>de</w:t>
      </w:r>
      <w:r w:rsidR="00391E1A" w:rsidRPr="004A78EF">
        <w:rPr>
          <w:spacing w:val="-2"/>
        </w:rPr>
        <w:t xml:space="preserve"> societatea </w:t>
      </w:r>
      <w:r w:rsidR="00391E1A" w:rsidRPr="004A78EF">
        <w:t>Infrastructura Drumuri si Poduri SA</w:t>
      </w:r>
      <w:r w:rsidR="00391E1A" w:rsidRPr="004A78EF">
        <w:rPr>
          <w:spacing w:val="-4"/>
        </w:rPr>
        <w:t xml:space="preserve"> </w:t>
      </w:r>
      <w:r w:rsidR="00391E1A" w:rsidRPr="004A78EF">
        <w:t>societatea</w:t>
      </w:r>
      <w:r w:rsidR="00391E1A" w:rsidRPr="004A78EF">
        <w:rPr>
          <w:spacing w:val="-8"/>
        </w:rPr>
        <w:t xml:space="preserve"> </w:t>
      </w:r>
      <w:r w:rsidR="00391E1A" w:rsidRPr="004A78EF">
        <w:t>va</w:t>
      </w:r>
      <w:r w:rsidR="00391E1A" w:rsidRPr="004A78EF">
        <w:rPr>
          <w:spacing w:val="-9"/>
        </w:rPr>
        <w:t xml:space="preserve"> </w:t>
      </w:r>
      <w:r w:rsidR="00391E1A" w:rsidRPr="004A78EF">
        <w:t>respecta</w:t>
      </w:r>
      <w:r w:rsidR="00391E1A" w:rsidRPr="004A78EF">
        <w:rPr>
          <w:spacing w:val="-8"/>
        </w:rPr>
        <w:t xml:space="preserve"> </w:t>
      </w:r>
      <w:r w:rsidR="00391E1A" w:rsidRPr="004A78EF">
        <w:t>prevederile</w:t>
      </w:r>
      <w:r w:rsidR="00391E1A" w:rsidRPr="004A78EF">
        <w:rPr>
          <w:spacing w:val="-8"/>
        </w:rPr>
        <w:t xml:space="preserve"> </w:t>
      </w:r>
      <w:r w:rsidR="00391E1A" w:rsidRPr="004A78EF">
        <w:t>legale</w:t>
      </w:r>
      <w:r w:rsidR="00391E1A" w:rsidRPr="004A78EF">
        <w:rPr>
          <w:spacing w:val="-9"/>
        </w:rPr>
        <w:t xml:space="preserve"> </w:t>
      </w:r>
      <w:r w:rsidR="00391E1A" w:rsidRPr="004A78EF">
        <w:t>în</w:t>
      </w:r>
      <w:r w:rsidR="00391E1A" w:rsidRPr="004A78EF">
        <w:rPr>
          <w:spacing w:val="-7"/>
        </w:rPr>
        <w:t xml:space="preserve"> </w:t>
      </w:r>
      <w:r w:rsidR="00391E1A" w:rsidRPr="004A78EF">
        <w:t>vigoare</w:t>
      </w:r>
      <w:r w:rsidR="00391E1A" w:rsidRPr="004A78EF">
        <w:rPr>
          <w:spacing w:val="-8"/>
        </w:rPr>
        <w:t xml:space="preserve"> </w:t>
      </w:r>
      <w:r w:rsidR="00391E1A" w:rsidRPr="004A78EF">
        <w:t>aplicabile</w:t>
      </w:r>
      <w:r w:rsidR="00391E1A" w:rsidRPr="004A78EF">
        <w:rPr>
          <w:spacing w:val="-9"/>
        </w:rPr>
        <w:t xml:space="preserve"> </w:t>
      </w:r>
      <w:r w:rsidR="00391E1A" w:rsidRPr="004A78EF">
        <w:t>în</w:t>
      </w:r>
      <w:r w:rsidR="00391E1A" w:rsidRPr="004A78EF">
        <w:rPr>
          <w:spacing w:val="-7"/>
        </w:rPr>
        <w:t xml:space="preserve"> </w:t>
      </w:r>
      <w:r w:rsidR="00391E1A" w:rsidRPr="004A78EF">
        <w:t>domeniul</w:t>
      </w:r>
      <w:r w:rsidR="00391E1A" w:rsidRPr="004A78EF">
        <w:rPr>
          <w:spacing w:val="-7"/>
        </w:rPr>
        <w:t xml:space="preserve"> </w:t>
      </w:r>
      <w:r w:rsidR="00391E1A" w:rsidRPr="004A78EF">
        <w:t xml:space="preserve">de </w:t>
      </w:r>
      <w:r w:rsidR="00391E1A" w:rsidRPr="004A78EF">
        <w:rPr>
          <w:spacing w:val="-58"/>
        </w:rPr>
        <w:t xml:space="preserve"> </w:t>
      </w:r>
      <w:r w:rsidR="00391E1A" w:rsidRPr="004A78EF">
        <w:t>activitate</w:t>
      </w:r>
      <w:r w:rsidR="00391E1A" w:rsidRPr="004A78EF">
        <w:rPr>
          <w:spacing w:val="1"/>
        </w:rPr>
        <w:t xml:space="preserve">. </w:t>
      </w:r>
      <w:r w:rsidR="00391E1A" w:rsidRPr="004A78EF">
        <w:t>De</w:t>
      </w:r>
      <w:r w:rsidR="00391E1A" w:rsidRPr="004A78EF">
        <w:rPr>
          <w:spacing w:val="1"/>
        </w:rPr>
        <w:t xml:space="preserve"> </w:t>
      </w:r>
      <w:r w:rsidR="00391E1A" w:rsidRPr="004A78EF">
        <w:t>asemenea,</w:t>
      </w:r>
      <w:r w:rsidR="00391E1A" w:rsidRPr="004A78EF">
        <w:rPr>
          <w:spacing w:val="1"/>
        </w:rPr>
        <w:t xml:space="preserve"> </w:t>
      </w:r>
      <w:r w:rsidR="00391E1A" w:rsidRPr="004A78EF">
        <w:t>societatea</w:t>
      </w:r>
      <w:r w:rsidR="00391E1A" w:rsidRPr="004A78EF">
        <w:rPr>
          <w:spacing w:val="1"/>
        </w:rPr>
        <w:t xml:space="preserve"> </w:t>
      </w:r>
      <w:r w:rsidR="00391E1A" w:rsidRPr="004A78EF">
        <w:t>urmăreşte</w:t>
      </w:r>
      <w:r w:rsidR="00391E1A" w:rsidRPr="004A78EF">
        <w:rPr>
          <w:spacing w:val="1"/>
        </w:rPr>
        <w:t xml:space="preserve"> </w:t>
      </w:r>
      <w:r w:rsidR="00391E1A" w:rsidRPr="004A78EF">
        <w:t>realizarea</w:t>
      </w:r>
      <w:r w:rsidR="00391E1A" w:rsidRPr="004A78EF">
        <w:rPr>
          <w:spacing w:val="1"/>
        </w:rPr>
        <w:t xml:space="preserve"> </w:t>
      </w:r>
      <w:r w:rsidR="00391E1A" w:rsidRPr="004A78EF">
        <w:t>obiectivelor</w:t>
      </w:r>
      <w:r w:rsidR="00391E1A" w:rsidRPr="004A78EF">
        <w:rPr>
          <w:spacing w:val="1"/>
        </w:rPr>
        <w:t xml:space="preserve"> </w:t>
      </w:r>
      <w:r w:rsidR="00391E1A" w:rsidRPr="004A78EF">
        <w:t>de</w:t>
      </w:r>
      <w:r w:rsidR="00391E1A" w:rsidRPr="004A78EF">
        <w:rPr>
          <w:spacing w:val="1"/>
        </w:rPr>
        <w:t xml:space="preserve"> </w:t>
      </w:r>
      <w:r w:rsidR="00391E1A" w:rsidRPr="004A78EF">
        <w:t>performanţă şi strategice în ceea ce priveşte îmbunătăţirea continuă a calităţii serviciilor prestate</w:t>
      </w:r>
      <w:r w:rsidR="00391E1A" w:rsidRPr="004A78EF">
        <w:rPr>
          <w:spacing w:val="1"/>
        </w:rPr>
        <w:t xml:space="preserve"> </w:t>
      </w:r>
      <w:r w:rsidR="00391E1A" w:rsidRPr="004A78EF">
        <w:t>prin</w:t>
      </w:r>
      <w:r w:rsidR="00391E1A" w:rsidRPr="004A78EF">
        <w:rPr>
          <w:spacing w:val="-6"/>
        </w:rPr>
        <w:t xml:space="preserve"> </w:t>
      </w:r>
      <w:r w:rsidR="00391E1A" w:rsidRPr="004A78EF">
        <w:t>anticiparea</w:t>
      </w:r>
      <w:r w:rsidR="00391E1A" w:rsidRPr="004A78EF">
        <w:rPr>
          <w:spacing w:val="-7"/>
        </w:rPr>
        <w:t xml:space="preserve"> </w:t>
      </w:r>
      <w:r w:rsidR="00391E1A" w:rsidRPr="004A78EF">
        <w:t>nevoilor</w:t>
      </w:r>
      <w:r w:rsidR="00391E1A" w:rsidRPr="004A78EF">
        <w:rPr>
          <w:spacing w:val="-3"/>
        </w:rPr>
        <w:t xml:space="preserve"> </w:t>
      </w:r>
      <w:r w:rsidR="00391E1A" w:rsidRPr="004A78EF">
        <w:t>şi</w:t>
      </w:r>
      <w:r w:rsidR="00391E1A" w:rsidRPr="004A78EF">
        <w:rPr>
          <w:spacing w:val="-5"/>
        </w:rPr>
        <w:t xml:space="preserve"> </w:t>
      </w:r>
      <w:r w:rsidR="00391E1A" w:rsidRPr="004A78EF">
        <w:t>aşteptărilor</w:t>
      </w:r>
      <w:r w:rsidR="00391E1A" w:rsidRPr="004A78EF">
        <w:rPr>
          <w:spacing w:val="-6"/>
        </w:rPr>
        <w:t xml:space="preserve"> </w:t>
      </w:r>
      <w:r w:rsidR="00391E1A" w:rsidRPr="004A78EF">
        <w:t>beneficiarului.</w:t>
      </w:r>
    </w:p>
    <w:p w14:paraId="16B455D6" w14:textId="77777777" w:rsidR="00391E1A" w:rsidRPr="004A78EF" w:rsidRDefault="00391E1A" w:rsidP="00396CB4">
      <w:pPr>
        <w:pStyle w:val="Corptext"/>
        <w:ind w:left="112" w:right="259" w:firstLine="608"/>
        <w:jc w:val="both"/>
      </w:pPr>
      <w:r w:rsidRPr="004A78EF">
        <w:t>În</w:t>
      </w:r>
      <w:r w:rsidRPr="004A78EF">
        <w:rPr>
          <w:spacing w:val="1"/>
        </w:rPr>
        <w:t xml:space="preserve"> </w:t>
      </w:r>
      <w:r w:rsidRPr="004A78EF">
        <w:t>conformitate</w:t>
      </w:r>
      <w:r w:rsidRPr="004A78EF">
        <w:rPr>
          <w:spacing w:val="1"/>
        </w:rPr>
        <w:t xml:space="preserve"> </w:t>
      </w:r>
      <w:r w:rsidRPr="004A78EF">
        <w:t>cu</w:t>
      </w:r>
      <w:r w:rsidRPr="004A78EF">
        <w:rPr>
          <w:spacing w:val="1"/>
        </w:rPr>
        <w:t xml:space="preserve"> </w:t>
      </w:r>
      <w:r w:rsidRPr="004A78EF">
        <w:t>principiile</w:t>
      </w:r>
      <w:r w:rsidRPr="004A78EF">
        <w:rPr>
          <w:spacing w:val="1"/>
        </w:rPr>
        <w:t xml:space="preserve"> </w:t>
      </w:r>
      <w:r w:rsidRPr="004A78EF">
        <w:t>operaționale</w:t>
      </w:r>
      <w:r w:rsidRPr="004A78EF">
        <w:rPr>
          <w:spacing w:val="1"/>
        </w:rPr>
        <w:t xml:space="preserve"> </w:t>
      </w:r>
      <w:r w:rsidRPr="004A78EF">
        <w:t>definite</w:t>
      </w:r>
      <w:r w:rsidRPr="004A78EF">
        <w:rPr>
          <w:spacing w:val="1"/>
        </w:rPr>
        <w:t xml:space="preserve"> </w:t>
      </w:r>
      <w:r w:rsidRPr="004A78EF">
        <w:t>de</w:t>
      </w:r>
      <w:r w:rsidRPr="004A78EF">
        <w:rPr>
          <w:spacing w:val="1"/>
        </w:rPr>
        <w:t xml:space="preserve"> </w:t>
      </w:r>
      <w:r w:rsidRPr="004A78EF">
        <w:t>contractele</w:t>
      </w:r>
      <w:r w:rsidRPr="004A78EF">
        <w:rPr>
          <w:spacing w:val="1"/>
        </w:rPr>
        <w:t xml:space="preserve"> </w:t>
      </w:r>
      <w:r w:rsidRPr="004A78EF">
        <w:t>in derulare si cele viitoare,</w:t>
      </w:r>
      <w:r w:rsidRPr="004A78EF">
        <w:rPr>
          <w:spacing w:val="1"/>
        </w:rPr>
        <w:t xml:space="preserve"> s</w:t>
      </w:r>
      <w:r w:rsidRPr="004A78EF">
        <w:t>ocietatea</w:t>
      </w:r>
      <w:r w:rsidRPr="004A78EF">
        <w:rPr>
          <w:spacing w:val="1"/>
        </w:rPr>
        <w:t xml:space="preserve">, </w:t>
      </w:r>
      <w:r w:rsidRPr="004A78EF">
        <w:t>va</w:t>
      </w:r>
      <w:r w:rsidRPr="004A78EF">
        <w:rPr>
          <w:spacing w:val="-2"/>
        </w:rPr>
        <w:t xml:space="preserve"> </w:t>
      </w:r>
      <w:r w:rsidRPr="004A78EF">
        <w:t>avea</w:t>
      </w:r>
      <w:r w:rsidRPr="004A78EF">
        <w:rPr>
          <w:spacing w:val="-2"/>
        </w:rPr>
        <w:t xml:space="preserve"> </w:t>
      </w:r>
      <w:r w:rsidRPr="004A78EF">
        <w:t>în vedere</w:t>
      </w:r>
      <w:r w:rsidRPr="004A78EF">
        <w:rPr>
          <w:spacing w:val="-2"/>
        </w:rPr>
        <w:t xml:space="preserve"> </w:t>
      </w:r>
      <w:r w:rsidRPr="004A78EF">
        <w:t>următoarele</w:t>
      </w:r>
      <w:r w:rsidRPr="004A78EF">
        <w:rPr>
          <w:spacing w:val="-2"/>
        </w:rPr>
        <w:t xml:space="preserve"> </w:t>
      </w:r>
      <w:r w:rsidRPr="004A78EF">
        <w:t>priorități</w:t>
      </w:r>
      <w:r w:rsidRPr="004A78EF">
        <w:rPr>
          <w:spacing w:val="3"/>
        </w:rPr>
        <w:t xml:space="preserve"> </w:t>
      </w:r>
      <w:r w:rsidRPr="004A78EF">
        <w:t>strategice:</w:t>
      </w:r>
    </w:p>
    <w:p w14:paraId="1F4DBB46" w14:textId="79BD23C0" w:rsidR="00391E1A" w:rsidRPr="0010395A" w:rsidRDefault="0010395A" w:rsidP="00396CB4">
      <w:pPr>
        <w:tabs>
          <w:tab w:val="left" w:pos="473"/>
          <w:tab w:val="left" w:pos="474"/>
        </w:tabs>
        <w:ind w:right="257"/>
        <w:jc w:val="both"/>
      </w:pPr>
      <w:r>
        <w:tab/>
        <w:t>-</w:t>
      </w:r>
      <w:r w:rsidR="00391E1A" w:rsidRPr="0010395A">
        <w:t>Adaptarea</w:t>
      </w:r>
      <w:r w:rsidR="00391E1A" w:rsidRPr="0010395A">
        <w:rPr>
          <w:spacing w:val="30"/>
        </w:rPr>
        <w:t xml:space="preserve"> </w:t>
      </w:r>
      <w:r w:rsidR="00391E1A" w:rsidRPr="0010395A">
        <w:t>serviciilor</w:t>
      </w:r>
      <w:r w:rsidR="00391E1A" w:rsidRPr="0010395A">
        <w:rPr>
          <w:spacing w:val="31"/>
        </w:rPr>
        <w:t xml:space="preserve"> </w:t>
      </w:r>
      <w:r w:rsidR="00391E1A" w:rsidRPr="0010395A">
        <w:t>la</w:t>
      </w:r>
      <w:r w:rsidR="00391E1A" w:rsidRPr="0010395A">
        <w:rPr>
          <w:spacing w:val="34"/>
        </w:rPr>
        <w:t xml:space="preserve"> </w:t>
      </w:r>
      <w:r w:rsidR="00391E1A" w:rsidRPr="0010395A">
        <w:t>noile</w:t>
      </w:r>
      <w:r w:rsidR="00391E1A" w:rsidRPr="0010395A">
        <w:rPr>
          <w:spacing w:val="30"/>
        </w:rPr>
        <w:t xml:space="preserve"> </w:t>
      </w:r>
      <w:r w:rsidR="00391E1A" w:rsidRPr="0010395A">
        <w:t>cerințe</w:t>
      </w:r>
      <w:r w:rsidR="00391E1A" w:rsidRPr="0010395A">
        <w:rPr>
          <w:spacing w:val="31"/>
        </w:rPr>
        <w:t xml:space="preserve"> </w:t>
      </w:r>
      <w:r w:rsidR="00391E1A" w:rsidRPr="0010395A">
        <w:t>ale</w:t>
      </w:r>
      <w:r w:rsidR="00391E1A" w:rsidRPr="0010395A">
        <w:rPr>
          <w:spacing w:val="30"/>
        </w:rPr>
        <w:t xml:space="preserve"> </w:t>
      </w:r>
      <w:r w:rsidR="00391E1A" w:rsidRPr="0010395A">
        <w:t>beneficiarilor;</w:t>
      </w:r>
    </w:p>
    <w:p w14:paraId="1CAE3A14" w14:textId="77777777" w:rsidR="00396CB4" w:rsidRDefault="0010395A" w:rsidP="00396CB4">
      <w:pPr>
        <w:tabs>
          <w:tab w:val="left" w:pos="473"/>
          <w:tab w:val="left" w:pos="474"/>
        </w:tabs>
        <w:jc w:val="both"/>
      </w:pPr>
      <w:r>
        <w:tab/>
        <w:t>-</w:t>
      </w:r>
      <w:r w:rsidR="00391E1A" w:rsidRPr="0010395A">
        <w:t>Respectarea</w:t>
      </w:r>
      <w:r w:rsidR="00391E1A" w:rsidRPr="0010395A">
        <w:rPr>
          <w:spacing w:val="-4"/>
        </w:rPr>
        <w:t xml:space="preserve"> </w:t>
      </w:r>
      <w:r w:rsidR="00391E1A" w:rsidRPr="0010395A">
        <w:t>indicatorilor</w:t>
      </w:r>
      <w:r w:rsidR="00391E1A" w:rsidRPr="0010395A">
        <w:rPr>
          <w:spacing w:val="-1"/>
        </w:rPr>
        <w:t xml:space="preserve"> </w:t>
      </w:r>
      <w:r w:rsidR="00391E1A" w:rsidRPr="0010395A">
        <w:t>financiari</w:t>
      </w:r>
      <w:r w:rsidR="00391E1A" w:rsidRPr="0010395A">
        <w:rPr>
          <w:spacing w:val="-3"/>
        </w:rPr>
        <w:t xml:space="preserve"> </w:t>
      </w:r>
      <w:r w:rsidR="00391E1A" w:rsidRPr="0010395A">
        <w:t>și</w:t>
      </w:r>
      <w:r w:rsidR="00391E1A" w:rsidRPr="0010395A">
        <w:rPr>
          <w:spacing w:val="-2"/>
        </w:rPr>
        <w:t xml:space="preserve"> </w:t>
      </w:r>
      <w:r w:rsidR="00391E1A" w:rsidRPr="0010395A">
        <w:t>manageriali</w:t>
      </w:r>
    </w:p>
    <w:p w14:paraId="18EBE4ED" w14:textId="31566E25" w:rsidR="00391E1A" w:rsidRPr="00391E1A" w:rsidRDefault="00396CB4" w:rsidP="00396CB4">
      <w:pPr>
        <w:tabs>
          <w:tab w:val="left" w:pos="473"/>
          <w:tab w:val="left" w:pos="474"/>
        </w:tabs>
        <w:jc w:val="both"/>
      </w:pPr>
      <w:r>
        <w:tab/>
      </w:r>
      <w:r>
        <w:tab/>
      </w:r>
      <w:r w:rsidR="00391E1A" w:rsidRPr="00391E1A">
        <w:rPr>
          <w:rFonts w:eastAsia="Trebuchet MS"/>
          <w:kern w:val="2"/>
          <w:lang w:val="pt-BR" w:eastAsia="en-US" w:bidi="en-US"/>
          <w14:ligatures w14:val="standardContextual"/>
        </w:rPr>
        <w:t>Conducerea Societății va avea în vedere menținerea, monitorizarea și îmbunatatirea continuă a Sistemului de Management al Calității, implementat în conformitate cu cerințele standardului în vigoare.</w:t>
      </w:r>
    </w:p>
    <w:p w14:paraId="1AE0F376" w14:textId="77777777" w:rsidR="00391E1A" w:rsidRDefault="00391E1A" w:rsidP="0010395A">
      <w:pPr>
        <w:rPr>
          <w:lang w:val="pt-BR"/>
        </w:rPr>
      </w:pPr>
    </w:p>
    <w:p w14:paraId="45759D44" w14:textId="77777777" w:rsidR="00396CB4" w:rsidRPr="004A78EF" w:rsidRDefault="00396CB4" w:rsidP="0010395A">
      <w:pPr>
        <w:rPr>
          <w:lang w:val="pt-BR"/>
        </w:rPr>
      </w:pPr>
    </w:p>
    <w:p w14:paraId="004C5180" w14:textId="595473D0" w:rsidR="0063457E" w:rsidRPr="004A78EF" w:rsidRDefault="0063457E" w:rsidP="00396CB4">
      <w:pPr>
        <w:ind w:firstLine="412"/>
        <w:rPr>
          <w:b/>
          <w:bCs/>
          <w:lang w:val="pt-BR"/>
        </w:rPr>
      </w:pPr>
      <w:r w:rsidRPr="004A78EF">
        <w:rPr>
          <w:b/>
          <w:bCs/>
          <w:lang w:val="pt-BR" w:eastAsia="en-US"/>
          <w14:ligatures w14:val="standardContextual"/>
        </w:rPr>
        <w:lastRenderedPageBreak/>
        <w:t>VIII. Asteptări în domeniul eticii, integritatii și guvernanței corporative:</w:t>
      </w:r>
    </w:p>
    <w:p w14:paraId="326E4297" w14:textId="77777777" w:rsidR="0063457E" w:rsidRPr="004A78EF" w:rsidRDefault="0063457E" w:rsidP="00396CB4">
      <w:pPr>
        <w:pStyle w:val="Corptext"/>
        <w:spacing w:before="139"/>
        <w:ind w:right="252" w:firstLine="412"/>
        <w:jc w:val="both"/>
      </w:pPr>
      <w:r w:rsidRPr="004A78EF">
        <w:t>Atribuţiile administratorilor în domeniul eticii, al integrităţii şi al guvernanţei</w:t>
      </w:r>
      <w:r w:rsidRPr="004A78EF">
        <w:rPr>
          <w:spacing w:val="1"/>
        </w:rPr>
        <w:t xml:space="preserve"> </w:t>
      </w:r>
      <w:r w:rsidRPr="004A78EF">
        <w:t>corporative sunt cele prevăzute de Legea nr.31/1990 privind societățile, republicată cu modificările</w:t>
      </w:r>
      <w:r w:rsidRPr="004A78EF">
        <w:rPr>
          <w:spacing w:val="1"/>
        </w:rPr>
        <w:t xml:space="preserve"> </w:t>
      </w:r>
      <w:r w:rsidRPr="004A78EF">
        <w:t>și</w:t>
      </w:r>
      <w:r w:rsidRPr="004A78EF">
        <w:rPr>
          <w:spacing w:val="-8"/>
        </w:rPr>
        <w:t xml:space="preserve"> </w:t>
      </w:r>
      <w:r w:rsidRPr="004A78EF">
        <w:t>completările</w:t>
      </w:r>
      <w:r w:rsidRPr="004A78EF">
        <w:rPr>
          <w:spacing w:val="-8"/>
        </w:rPr>
        <w:t xml:space="preserve"> </w:t>
      </w:r>
      <w:r w:rsidRPr="004A78EF">
        <w:t>ulterioare,</w:t>
      </w:r>
      <w:r w:rsidRPr="004A78EF">
        <w:rPr>
          <w:spacing w:val="-5"/>
        </w:rPr>
        <w:t xml:space="preserve"> </w:t>
      </w:r>
      <w:r w:rsidRPr="004A78EF">
        <w:t>Actul</w:t>
      </w:r>
      <w:r w:rsidRPr="004A78EF">
        <w:rPr>
          <w:spacing w:val="-8"/>
        </w:rPr>
        <w:t xml:space="preserve"> </w:t>
      </w:r>
      <w:r w:rsidRPr="004A78EF">
        <w:t>Constitutiv</w:t>
      </w:r>
      <w:r w:rsidRPr="004A78EF">
        <w:rPr>
          <w:spacing w:val="-7"/>
        </w:rPr>
        <w:t xml:space="preserve"> </w:t>
      </w:r>
      <w:r w:rsidRPr="004A78EF">
        <w:t>al</w:t>
      </w:r>
      <w:r w:rsidRPr="004A78EF">
        <w:rPr>
          <w:spacing w:val="-7"/>
        </w:rPr>
        <w:t xml:space="preserve"> </w:t>
      </w:r>
      <w:r w:rsidRPr="004A78EF">
        <w:t>societăţii,</w:t>
      </w:r>
      <w:r w:rsidRPr="004A78EF">
        <w:rPr>
          <w:spacing w:val="-8"/>
        </w:rPr>
        <w:t xml:space="preserve"> </w:t>
      </w:r>
      <w:r w:rsidRPr="004A78EF">
        <w:t>Contractele</w:t>
      </w:r>
      <w:r w:rsidRPr="004A78EF">
        <w:rPr>
          <w:spacing w:val="-8"/>
        </w:rPr>
        <w:t xml:space="preserve"> </w:t>
      </w:r>
      <w:r w:rsidRPr="004A78EF">
        <w:t>de</w:t>
      </w:r>
      <w:r w:rsidRPr="004A78EF">
        <w:rPr>
          <w:spacing w:val="-8"/>
        </w:rPr>
        <w:t xml:space="preserve"> </w:t>
      </w:r>
      <w:r w:rsidRPr="004A78EF">
        <w:t>Mandat</w:t>
      </w:r>
      <w:r w:rsidRPr="004A78EF">
        <w:rPr>
          <w:spacing w:val="-8"/>
        </w:rPr>
        <w:t xml:space="preserve"> </w:t>
      </w:r>
      <w:r w:rsidRPr="004A78EF">
        <w:t>şi</w:t>
      </w:r>
      <w:r w:rsidRPr="004A78EF">
        <w:rPr>
          <w:spacing w:val="-7"/>
        </w:rPr>
        <w:t xml:space="preserve"> </w:t>
      </w:r>
      <w:r w:rsidRPr="004A78EF">
        <w:t>legislaţia</w:t>
      </w:r>
      <w:r w:rsidRPr="004A78EF">
        <w:rPr>
          <w:spacing w:val="-8"/>
        </w:rPr>
        <w:t xml:space="preserve"> </w:t>
      </w:r>
      <w:r w:rsidRPr="004A78EF">
        <w:t>specifică</w:t>
      </w:r>
      <w:r w:rsidRPr="004A78EF">
        <w:rPr>
          <w:spacing w:val="-58"/>
        </w:rPr>
        <w:t xml:space="preserve"> </w:t>
      </w:r>
      <w:r w:rsidRPr="004A78EF">
        <w:t>domeniului</w:t>
      </w:r>
      <w:r w:rsidRPr="004A78EF">
        <w:rPr>
          <w:spacing w:val="-1"/>
        </w:rPr>
        <w:t xml:space="preserve"> </w:t>
      </w:r>
      <w:r w:rsidRPr="004A78EF">
        <w:t>de</w:t>
      </w:r>
      <w:r w:rsidRPr="004A78EF">
        <w:rPr>
          <w:spacing w:val="-1"/>
        </w:rPr>
        <w:t xml:space="preserve"> </w:t>
      </w:r>
      <w:r w:rsidRPr="004A78EF">
        <w:t>activitate al societăţii.</w:t>
      </w:r>
    </w:p>
    <w:p w14:paraId="4AFD6722" w14:textId="77777777" w:rsidR="0063457E" w:rsidRPr="004A78EF" w:rsidRDefault="0063457E" w:rsidP="0010395A">
      <w:pPr>
        <w:pStyle w:val="Corptext"/>
        <w:spacing w:before="1"/>
        <w:ind w:left="112" w:right="256" w:firstLine="300"/>
        <w:jc w:val="both"/>
      </w:pPr>
      <w:r w:rsidRPr="004A78EF">
        <w:t xml:space="preserve">  Aşteptările autorităţii publice tutelare în domeniul eticii, integrităţii şi guvernanţei corporative au</w:t>
      </w:r>
      <w:r w:rsidRPr="004A78EF">
        <w:rPr>
          <w:spacing w:val="-57"/>
        </w:rPr>
        <w:t xml:space="preserve"> </w:t>
      </w:r>
      <w:r w:rsidRPr="004A78EF">
        <w:t>drept</w:t>
      </w:r>
      <w:r w:rsidRPr="004A78EF">
        <w:rPr>
          <w:spacing w:val="1"/>
        </w:rPr>
        <w:t xml:space="preserve"> </w:t>
      </w:r>
      <w:r w:rsidRPr="004A78EF">
        <w:t>fundament</w:t>
      </w:r>
      <w:r w:rsidRPr="004A78EF">
        <w:rPr>
          <w:spacing w:val="1"/>
        </w:rPr>
        <w:t xml:space="preserve"> </w:t>
      </w:r>
      <w:r w:rsidRPr="004A78EF">
        <w:t>câteva</w:t>
      </w:r>
      <w:r w:rsidRPr="004A78EF">
        <w:rPr>
          <w:spacing w:val="1"/>
        </w:rPr>
        <w:t xml:space="preserve"> </w:t>
      </w:r>
      <w:r w:rsidRPr="004A78EF">
        <w:t>valori</w:t>
      </w:r>
      <w:r w:rsidRPr="004A78EF">
        <w:rPr>
          <w:spacing w:val="1"/>
        </w:rPr>
        <w:t xml:space="preserve"> </w:t>
      </w:r>
      <w:r w:rsidRPr="004A78EF">
        <w:t>şi</w:t>
      </w:r>
      <w:r w:rsidRPr="004A78EF">
        <w:rPr>
          <w:spacing w:val="1"/>
        </w:rPr>
        <w:t xml:space="preserve"> </w:t>
      </w:r>
      <w:r w:rsidRPr="004A78EF">
        <w:t>principii</w:t>
      </w:r>
      <w:r w:rsidRPr="004A78EF">
        <w:rPr>
          <w:spacing w:val="1"/>
        </w:rPr>
        <w:t xml:space="preserve"> </w:t>
      </w:r>
      <w:r w:rsidRPr="004A78EF">
        <w:t>care</w:t>
      </w:r>
      <w:r w:rsidRPr="004A78EF">
        <w:rPr>
          <w:spacing w:val="1"/>
        </w:rPr>
        <w:t xml:space="preserve"> </w:t>
      </w:r>
      <w:r w:rsidRPr="004A78EF">
        <w:t>trebuie</w:t>
      </w:r>
      <w:r w:rsidRPr="004A78EF">
        <w:rPr>
          <w:spacing w:val="1"/>
        </w:rPr>
        <w:t xml:space="preserve"> </w:t>
      </w:r>
      <w:r w:rsidRPr="004A78EF">
        <w:t>să</w:t>
      </w:r>
      <w:r w:rsidRPr="004A78EF">
        <w:rPr>
          <w:spacing w:val="1"/>
        </w:rPr>
        <w:t xml:space="preserve"> </w:t>
      </w:r>
      <w:r w:rsidRPr="004A78EF">
        <w:t>guverneze</w:t>
      </w:r>
      <w:r w:rsidRPr="004A78EF">
        <w:rPr>
          <w:spacing w:val="1"/>
        </w:rPr>
        <w:t xml:space="preserve"> </w:t>
      </w:r>
      <w:r w:rsidRPr="004A78EF">
        <w:t>comportamentul</w:t>
      </w:r>
      <w:r w:rsidRPr="004A78EF">
        <w:rPr>
          <w:spacing w:val="1"/>
        </w:rPr>
        <w:t xml:space="preserve"> </w:t>
      </w:r>
      <w:r w:rsidRPr="004A78EF">
        <w:t>etic</w:t>
      </w:r>
      <w:r w:rsidRPr="004A78EF">
        <w:rPr>
          <w:spacing w:val="1"/>
        </w:rPr>
        <w:t xml:space="preserve"> </w:t>
      </w:r>
      <w:r w:rsidRPr="004A78EF">
        <w:t>şi</w:t>
      </w:r>
      <w:r w:rsidRPr="004A78EF">
        <w:rPr>
          <w:spacing w:val="1"/>
        </w:rPr>
        <w:t xml:space="preserve"> </w:t>
      </w:r>
      <w:r w:rsidRPr="004A78EF">
        <w:t>profesional</w:t>
      </w:r>
      <w:r w:rsidRPr="004A78EF">
        <w:rPr>
          <w:spacing w:val="-2"/>
        </w:rPr>
        <w:t xml:space="preserve"> </w:t>
      </w:r>
      <w:r w:rsidRPr="004A78EF">
        <w:t>al managerilor societăţii:</w:t>
      </w:r>
    </w:p>
    <w:p w14:paraId="766A59BE" w14:textId="77777777" w:rsidR="0063457E" w:rsidRPr="004A78EF" w:rsidRDefault="0063457E" w:rsidP="0010395A">
      <w:pPr>
        <w:tabs>
          <w:tab w:val="left" w:pos="474"/>
        </w:tabs>
        <w:ind w:left="112" w:right="253"/>
        <w:jc w:val="both"/>
      </w:pPr>
      <w:r w:rsidRPr="004A78EF">
        <w:rPr>
          <w:b/>
        </w:rPr>
        <w:tab/>
        <w:t>Etica managerială</w:t>
      </w:r>
      <w:r w:rsidRPr="004A78EF">
        <w:t>: administratorii societăţii și directorii vor respecta Codul de Etică. Mai mult,</w:t>
      </w:r>
      <w:r w:rsidRPr="004A78EF">
        <w:rPr>
          <w:spacing w:val="-57"/>
        </w:rPr>
        <w:t xml:space="preserve"> </w:t>
      </w:r>
      <w:r w:rsidRPr="004A78EF">
        <w:t>vor lua şi aplica decizii care afectează angajaţii, ţinând cont de recompensarea identică pentru</w:t>
      </w:r>
      <w:r w:rsidRPr="004A78EF">
        <w:rPr>
          <w:spacing w:val="1"/>
        </w:rPr>
        <w:t xml:space="preserve"> </w:t>
      </w:r>
      <w:r w:rsidRPr="004A78EF">
        <w:t>contribuţie identică – un principiu universal de etică managerială. În plus, administratorii și</w:t>
      </w:r>
      <w:r w:rsidRPr="004A78EF">
        <w:rPr>
          <w:spacing w:val="1"/>
        </w:rPr>
        <w:t xml:space="preserve"> </w:t>
      </w:r>
      <w:r w:rsidRPr="004A78EF">
        <w:t>directorii</w:t>
      </w:r>
      <w:r w:rsidRPr="004A78EF">
        <w:rPr>
          <w:spacing w:val="-1"/>
        </w:rPr>
        <w:t xml:space="preserve"> </w:t>
      </w:r>
      <w:r w:rsidRPr="004A78EF">
        <w:t>vor acţiona</w:t>
      </w:r>
      <w:r w:rsidRPr="004A78EF">
        <w:rPr>
          <w:spacing w:val="-1"/>
        </w:rPr>
        <w:t xml:space="preserve"> </w:t>
      </w:r>
      <w:r w:rsidRPr="004A78EF">
        <w:t>întotdeauna</w:t>
      </w:r>
      <w:r w:rsidRPr="004A78EF">
        <w:rPr>
          <w:spacing w:val="-1"/>
        </w:rPr>
        <w:t xml:space="preserve"> </w:t>
      </w:r>
      <w:r w:rsidRPr="004A78EF">
        <w:t>în</w:t>
      </w:r>
      <w:r w:rsidRPr="004A78EF">
        <w:rPr>
          <w:spacing w:val="-1"/>
        </w:rPr>
        <w:t xml:space="preserve"> </w:t>
      </w:r>
      <w:r w:rsidRPr="004A78EF">
        <w:t>favoarea</w:t>
      </w:r>
      <w:r w:rsidRPr="004A78EF">
        <w:rPr>
          <w:spacing w:val="-1"/>
        </w:rPr>
        <w:t xml:space="preserve"> </w:t>
      </w:r>
      <w:r w:rsidRPr="004A78EF">
        <w:t>intereselor societăţii.</w:t>
      </w:r>
    </w:p>
    <w:p w14:paraId="6901B86B" w14:textId="77777777" w:rsidR="0063457E" w:rsidRPr="004A78EF" w:rsidRDefault="0063457E" w:rsidP="0010395A">
      <w:pPr>
        <w:pStyle w:val="Corptext"/>
        <w:spacing w:before="70"/>
        <w:ind w:left="112" w:right="254"/>
        <w:jc w:val="both"/>
      </w:pPr>
      <w:r w:rsidRPr="004A78EF">
        <w:rPr>
          <w:b/>
        </w:rPr>
        <w:t xml:space="preserve">      Profesionalismul</w:t>
      </w:r>
      <w:r w:rsidRPr="004A78EF">
        <w:t>:</w:t>
      </w:r>
      <w:r w:rsidRPr="004A78EF">
        <w:rPr>
          <w:spacing w:val="1"/>
        </w:rPr>
        <w:t xml:space="preserve"> </w:t>
      </w:r>
      <w:r w:rsidRPr="004A78EF">
        <w:t>Toate</w:t>
      </w:r>
      <w:r w:rsidRPr="004A78EF">
        <w:rPr>
          <w:spacing w:val="1"/>
        </w:rPr>
        <w:t xml:space="preserve"> </w:t>
      </w:r>
      <w:r w:rsidRPr="004A78EF">
        <w:t>atribuţiile</w:t>
      </w:r>
      <w:r w:rsidRPr="004A78EF">
        <w:rPr>
          <w:spacing w:val="1"/>
        </w:rPr>
        <w:t xml:space="preserve">  ce </w:t>
      </w:r>
      <w:r w:rsidRPr="004A78EF">
        <w:t>revin</w:t>
      </w:r>
      <w:r w:rsidRPr="004A78EF">
        <w:rPr>
          <w:spacing w:val="1"/>
        </w:rPr>
        <w:t xml:space="preserve"> </w:t>
      </w:r>
      <w:r w:rsidRPr="004A78EF">
        <w:t>administratorilor</w:t>
      </w:r>
      <w:r w:rsidRPr="004A78EF">
        <w:rPr>
          <w:spacing w:val="1"/>
        </w:rPr>
        <w:t xml:space="preserve"> </w:t>
      </w:r>
      <w:r w:rsidRPr="004A78EF">
        <w:t>executivi</w:t>
      </w:r>
      <w:r w:rsidRPr="004A78EF">
        <w:rPr>
          <w:spacing w:val="1"/>
        </w:rPr>
        <w:t xml:space="preserve"> </w:t>
      </w:r>
      <w:r w:rsidRPr="004A78EF">
        <w:t>şi</w:t>
      </w:r>
      <w:r w:rsidRPr="004A78EF">
        <w:rPr>
          <w:spacing w:val="1"/>
        </w:rPr>
        <w:t xml:space="preserve"> </w:t>
      </w:r>
      <w:r w:rsidRPr="004A78EF">
        <w:t>neexecutivi ai societăţii</w:t>
      </w:r>
      <w:r w:rsidRPr="004A78EF">
        <w:rPr>
          <w:spacing w:val="1"/>
        </w:rPr>
        <w:t xml:space="preserve"> </w:t>
      </w:r>
      <w:r w:rsidRPr="004A78EF">
        <w:t>trebuiesc</w:t>
      </w:r>
      <w:r w:rsidRPr="004A78EF">
        <w:rPr>
          <w:spacing w:val="-1"/>
        </w:rPr>
        <w:t xml:space="preserve"> </w:t>
      </w:r>
      <w:r w:rsidRPr="004A78EF">
        <w:t>îndeplinite</w:t>
      </w:r>
      <w:r w:rsidRPr="004A78EF">
        <w:rPr>
          <w:spacing w:val="-1"/>
        </w:rPr>
        <w:t xml:space="preserve"> </w:t>
      </w:r>
      <w:r w:rsidRPr="004A78EF">
        <w:t>cu</w:t>
      </w:r>
      <w:r w:rsidRPr="004A78EF">
        <w:rPr>
          <w:spacing w:val="1"/>
        </w:rPr>
        <w:t xml:space="preserve"> </w:t>
      </w:r>
      <w:r w:rsidRPr="004A78EF">
        <w:t>maximum de</w:t>
      </w:r>
      <w:r w:rsidRPr="004A78EF">
        <w:rPr>
          <w:spacing w:val="-1"/>
        </w:rPr>
        <w:t xml:space="preserve"> </w:t>
      </w:r>
      <w:r w:rsidRPr="004A78EF">
        <w:t>eficienţă şi eficacitate.</w:t>
      </w:r>
    </w:p>
    <w:p w14:paraId="020CDE61" w14:textId="77777777" w:rsidR="0063457E" w:rsidRPr="004A78EF" w:rsidRDefault="0063457E" w:rsidP="0010395A">
      <w:pPr>
        <w:tabs>
          <w:tab w:val="left" w:pos="474"/>
        </w:tabs>
        <w:ind w:right="255"/>
        <w:jc w:val="both"/>
      </w:pPr>
      <w:r w:rsidRPr="004A78EF">
        <w:rPr>
          <w:b/>
        </w:rPr>
        <w:tab/>
        <w:t>Imparţialitatea</w:t>
      </w:r>
      <w:r w:rsidRPr="004A78EF">
        <w:rPr>
          <w:b/>
          <w:spacing w:val="1"/>
        </w:rPr>
        <w:t xml:space="preserve"> </w:t>
      </w:r>
      <w:r w:rsidRPr="004A78EF">
        <w:rPr>
          <w:b/>
        </w:rPr>
        <w:t>şi</w:t>
      </w:r>
      <w:r w:rsidRPr="004A78EF">
        <w:rPr>
          <w:b/>
          <w:spacing w:val="1"/>
        </w:rPr>
        <w:t xml:space="preserve"> </w:t>
      </w:r>
      <w:r w:rsidRPr="004A78EF">
        <w:rPr>
          <w:b/>
        </w:rPr>
        <w:t>nediscriminarea</w:t>
      </w:r>
      <w:r w:rsidRPr="004A78EF">
        <w:t>:</w:t>
      </w:r>
      <w:r w:rsidRPr="004A78EF">
        <w:rPr>
          <w:spacing w:val="1"/>
        </w:rPr>
        <w:t xml:space="preserve"> </w:t>
      </w:r>
      <w:r w:rsidRPr="004A78EF">
        <w:t>principiu</w:t>
      </w:r>
      <w:r w:rsidRPr="004A78EF">
        <w:rPr>
          <w:spacing w:val="1"/>
        </w:rPr>
        <w:t xml:space="preserve"> </w:t>
      </w:r>
      <w:r w:rsidRPr="004A78EF">
        <w:t>conform</w:t>
      </w:r>
      <w:r w:rsidRPr="004A78EF">
        <w:rPr>
          <w:spacing w:val="1"/>
        </w:rPr>
        <w:t xml:space="preserve"> </w:t>
      </w:r>
      <w:r w:rsidRPr="004A78EF">
        <w:t>căruia</w:t>
      </w:r>
      <w:r w:rsidRPr="004A78EF">
        <w:rPr>
          <w:spacing w:val="1"/>
        </w:rPr>
        <w:t xml:space="preserve"> </w:t>
      </w:r>
      <w:r w:rsidRPr="004A78EF">
        <w:t>administratorii</w:t>
      </w:r>
      <w:r w:rsidRPr="004A78EF">
        <w:rPr>
          <w:spacing w:val="1"/>
        </w:rPr>
        <w:t xml:space="preserve"> </w:t>
      </w:r>
      <w:r w:rsidRPr="004A78EF">
        <w:t>executivi</w:t>
      </w:r>
      <w:r w:rsidRPr="004A78EF">
        <w:rPr>
          <w:spacing w:val="1"/>
        </w:rPr>
        <w:t xml:space="preserve"> </w:t>
      </w:r>
      <w:r w:rsidRPr="004A78EF">
        <w:t>şi</w:t>
      </w:r>
      <w:r w:rsidRPr="004A78EF">
        <w:rPr>
          <w:spacing w:val="1"/>
        </w:rPr>
        <w:t xml:space="preserve"> </w:t>
      </w:r>
      <w:r w:rsidRPr="004A78EF">
        <w:t>neexecutivi sunt obligaţi să aibă o atitudine obiectivă, neutră faţă de orice interes</w:t>
      </w:r>
      <w:r w:rsidRPr="004A78EF">
        <w:rPr>
          <w:spacing w:val="1"/>
        </w:rPr>
        <w:t xml:space="preserve"> </w:t>
      </w:r>
      <w:r w:rsidRPr="004A78EF">
        <w:t xml:space="preserve">economic, religios sau de altă natură, în exercitarea atribuţiilor funcţiei; </w:t>
      </w:r>
    </w:p>
    <w:p w14:paraId="42BBEC3B" w14:textId="77777777" w:rsidR="0063457E" w:rsidRPr="004A78EF" w:rsidRDefault="0063457E" w:rsidP="0010395A">
      <w:pPr>
        <w:tabs>
          <w:tab w:val="left" w:pos="474"/>
        </w:tabs>
        <w:ind w:left="112" w:right="253"/>
        <w:jc w:val="both"/>
      </w:pPr>
      <w:r w:rsidRPr="004A78EF">
        <w:rPr>
          <w:b/>
        </w:rPr>
        <w:tab/>
        <w:t>Libertatea</w:t>
      </w:r>
      <w:r w:rsidRPr="004A78EF">
        <w:rPr>
          <w:b/>
          <w:spacing w:val="-2"/>
        </w:rPr>
        <w:t xml:space="preserve"> </w:t>
      </w:r>
      <w:r w:rsidRPr="004A78EF">
        <w:rPr>
          <w:b/>
        </w:rPr>
        <w:t>de</w:t>
      </w:r>
      <w:r w:rsidRPr="004A78EF">
        <w:rPr>
          <w:b/>
          <w:spacing w:val="-3"/>
        </w:rPr>
        <w:t xml:space="preserve"> </w:t>
      </w:r>
      <w:r w:rsidRPr="004A78EF">
        <w:rPr>
          <w:b/>
        </w:rPr>
        <w:t>gândire</w:t>
      </w:r>
      <w:r w:rsidRPr="004A78EF">
        <w:rPr>
          <w:b/>
          <w:spacing w:val="-3"/>
        </w:rPr>
        <w:t xml:space="preserve"> </w:t>
      </w:r>
      <w:r w:rsidRPr="004A78EF">
        <w:rPr>
          <w:b/>
        </w:rPr>
        <w:t>şi</w:t>
      </w:r>
      <w:r w:rsidRPr="004A78EF">
        <w:rPr>
          <w:b/>
          <w:spacing w:val="-3"/>
        </w:rPr>
        <w:t xml:space="preserve"> </w:t>
      </w:r>
      <w:r w:rsidRPr="004A78EF">
        <w:rPr>
          <w:b/>
        </w:rPr>
        <w:t>de</w:t>
      </w:r>
      <w:r w:rsidRPr="004A78EF">
        <w:rPr>
          <w:b/>
          <w:spacing w:val="-2"/>
        </w:rPr>
        <w:t xml:space="preserve"> </w:t>
      </w:r>
      <w:r w:rsidRPr="004A78EF">
        <w:rPr>
          <w:b/>
        </w:rPr>
        <w:t>exprimare</w:t>
      </w:r>
      <w:r w:rsidRPr="004A78EF">
        <w:t>:</w:t>
      </w:r>
      <w:r w:rsidRPr="004A78EF">
        <w:rPr>
          <w:spacing w:val="-2"/>
        </w:rPr>
        <w:t xml:space="preserve"> </w:t>
      </w:r>
      <w:r w:rsidRPr="004A78EF">
        <w:t>principiu</w:t>
      </w:r>
      <w:r w:rsidRPr="004A78EF">
        <w:rPr>
          <w:spacing w:val="-2"/>
        </w:rPr>
        <w:t xml:space="preserve"> </w:t>
      </w:r>
      <w:r w:rsidRPr="004A78EF">
        <w:t>conform</w:t>
      </w:r>
      <w:r w:rsidRPr="004A78EF">
        <w:rPr>
          <w:spacing w:val="-1"/>
        </w:rPr>
        <w:t xml:space="preserve"> </w:t>
      </w:r>
      <w:r w:rsidRPr="004A78EF">
        <w:t>căruia</w:t>
      </w:r>
      <w:r w:rsidRPr="004A78EF">
        <w:rPr>
          <w:spacing w:val="-3"/>
        </w:rPr>
        <w:t xml:space="preserve"> </w:t>
      </w:r>
      <w:r w:rsidRPr="004A78EF">
        <w:t>administratorii pot să-şi exprime şi să-şi fundamenteze opiniile, cu respectarea ordinii de drept;</w:t>
      </w:r>
    </w:p>
    <w:p w14:paraId="3E6267BB" w14:textId="77777777" w:rsidR="0063457E" w:rsidRPr="004A78EF" w:rsidRDefault="0063457E" w:rsidP="0010395A">
      <w:pPr>
        <w:tabs>
          <w:tab w:val="left" w:pos="474"/>
        </w:tabs>
        <w:ind w:left="112" w:right="254"/>
        <w:jc w:val="both"/>
      </w:pPr>
      <w:r w:rsidRPr="004A78EF">
        <w:rPr>
          <w:b/>
        </w:rPr>
        <w:tab/>
        <w:t>Onestitatea, cinstea şi corectitudinea</w:t>
      </w:r>
      <w:r w:rsidRPr="004A78EF">
        <w:t>: principiu conform căruia administratorii în</w:t>
      </w:r>
      <w:r w:rsidRPr="004A78EF">
        <w:rPr>
          <w:spacing w:val="-1"/>
        </w:rPr>
        <w:t xml:space="preserve"> </w:t>
      </w:r>
      <w:r w:rsidRPr="004A78EF">
        <w:t>exercitarea</w:t>
      </w:r>
      <w:r w:rsidRPr="004A78EF">
        <w:rPr>
          <w:spacing w:val="-2"/>
        </w:rPr>
        <w:t xml:space="preserve"> </w:t>
      </w:r>
      <w:r w:rsidRPr="004A78EF">
        <w:t>mandatului</w:t>
      </w:r>
      <w:r w:rsidRPr="004A78EF">
        <w:rPr>
          <w:spacing w:val="-1"/>
        </w:rPr>
        <w:t xml:space="preserve"> </w:t>
      </w:r>
      <w:r w:rsidRPr="004A78EF">
        <w:t>trebuie</w:t>
      </w:r>
      <w:r w:rsidRPr="004A78EF">
        <w:rPr>
          <w:spacing w:val="-1"/>
        </w:rPr>
        <w:t xml:space="preserve"> </w:t>
      </w:r>
      <w:r w:rsidRPr="004A78EF">
        <w:t>să</w:t>
      </w:r>
      <w:r w:rsidRPr="004A78EF">
        <w:rPr>
          <w:spacing w:val="-3"/>
        </w:rPr>
        <w:t xml:space="preserve"> </w:t>
      </w:r>
      <w:r w:rsidRPr="004A78EF">
        <w:t>respecte, cu</w:t>
      </w:r>
      <w:r w:rsidRPr="004A78EF">
        <w:rPr>
          <w:spacing w:val="-1"/>
        </w:rPr>
        <w:t xml:space="preserve"> </w:t>
      </w:r>
      <w:r w:rsidRPr="004A78EF">
        <w:t>maximă</w:t>
      </w:r>
      <w:r w:rsidRPr="004A78EF">
        <w:rPr>
          <w:spacing w:val="-2"/>
        </w:rPr>
        <w:t xml:space="preserve"> </w:t>
      </w:r>
      <w:r w:rsidRPr="004A78EF">
        <w:t>seriozitate,</w:t>
      </w:r>
      <w:r w:rsidRPr="004A78EF">
        <w:rPr>
          <w:spacing w:val="-1"/>
        </w:rPr>
        <w:t xml:space="preserve"> </w:t>
      </w:r>
      <w:r w:rsidRPr="004A78EF">
        <w:t>legislaţia</w:t>
      </w:r>
      <w:r w:rsidRPr="004A78EF">
        <w:rPr>
          <w:spacing w:val="-1"/>
        </w:rPr>
        <w:t xml:space="preserve"> </w:t>
      </w:r>
      <w:r w:rsidRPr="004A78EF">
        <w:t>în</w:t>
      </w:r>
      <w:r w:rsidRPr="004A78EF">
        <w:rPr>
          <w:spacing w:val="-1"/>
        </w:rPr>
        <w:t xml:space="preserve"> </w:t>
      </w:r>
      <w:r w:rsidRPr="004A78EF">
        <w:t>vigoare;</w:t>
      </w:r>
    </w:p>
    <w:p w14:paraId="603248AC" w14:textId="77777777" w:rsidR="0063457E" w:rsidRPr="004A78EF" w:rsidRDefault="0063457E" w:rsidP="0010395A">
      <w:pPr>
        <w:tabs>
          <w:tab w:val="left" w:pos="474"/>
        </w:tabs>
        <w:ind w:left="112" w:right="252"/>
        <w:jc w:val="both"/>
      </w:pPr>
      <w:r w:rsidRPr="004A78EF">
        <w:rPr>
          <w:b/>
        </w:rPr>
        <w:tab/>
        <w:t>Deschiderea</w:t>
      </w:r>
      <w:r w:rsidRPr="004A78EF">
        <w:rPr>
          <w:b/>
          <w:spacing w:val="1"/>
        </w:rPr>
        <w:t xml:space="preserve"> </w:t>
      </w:r>
      <w:r w:rsidRPr="004A78EF">
        <w:rPr>
          <w:b/>
        </w:rPr>
        <w:t>şi</w:t>
      </w:r>
      <w:r w:rsidRPr="004A78EF">
        <w:rPr>
          <w:b/>
          <w:spacing w:val="1"/>
        </w:rPr>
        <w:t xml:space="preserve"> </w:t>
      </w:r>
      <w:r w:rsidRPr="004A78EF">
        <w:rPr>
          <w:b/>
        </w:rPr>
        <w:t>transparenţa</w:t>
      </w:r>
      <w:r w:rsidRPr="004A78EF">
        <w:t>:</w:t>
      </w:r>
      <w:r w:rsidRPr="004A78EF">
        <w:rPr>
          <w:spacing w:val="1"/>
        </w:rPr>
        <w:t xml:space="preserve"> </w:t>
      </w:r>
      <w:r w:rsidRPr="004A78EF">
        <w:t>principiu</w:t>
      </w:r>
      <w:r w:rsidRPr="004A78EF">
        <w:rPr>
          <w:spacing w:val="1"/>
        </w:rPr>
        <w:t xml:space="preserve"> </w:t>
      </w:r>
      <w:r w:rsidRPr="004A78EF">
        <w:t>conform</w:t>
      </w:r>
      <w:r w:rsidRPr="004A78EF">
        <w:rPr>
          <w:spacing w:val="1"/>
        </w:rPr>
        <w:t xml:space="preserve"> </w:t>
      </w:r>
      <w:r w:rsidRPr="004A78EF">
        <w:t>căruia</w:t>
      </w:r>
      <w:r w:rsidRPr="004A78EF">
        <w:rPr>
          <w:spacing w:val="1"/>
        </w:rPr>
        <w:t xml:space="preserve"> </w:t>
      </w:r>
      <w:r w:rsidRPr="004A78EF">
        <w:t>activităţile</w:t>
      </w:r>
      <w:r w:rsidRPr="004A78EF">
        <w:rPr>
          <w:spacing w:val="1"/>
        </w:rPr>
        <w:t xml:space="preserve"> </w:t>
      </w:r>
      <w:r w:rsidRPr="004A78EF">
        <w:t>administratorilor,</w:t>
      </w:r>
      <w:r w:rsidRPr="004A78EF">
        <w:rPr>
          <w:spacing w:val="-2"/>
        </w:rPr>
        <w:t xml:space="preserve"> </w:t>
      </w:r>
      <w:r w:rsidRPr="004A78EF">
        <w:t>în</w:t>
      </w:r>
      <w:r w:rsidRPr="004A78EF">
        <w:rPr>
          <w:spacing w:val="-1"/>
        </w:rPr>
        <w:t xml:space="preserve"> </w:t>
      </w:r>
      <w:r w:rsidRPr="004A78EF">
        <w:t>exercitarea</w:t>
      </w:r>
      <w:r w:rsidRPr="004A78EF">
        <w:rPr>
          <w:spacing w:val="-2"/>
        </w:rPr>
        <w:t xml:space="preserve"> </w:t>
      </w:r>
      <w:r w:rsidRPr="004A78EF">
        <w:t>funcţiilor</w:t>
      </w:r>
      <w:r w:rsidRPr="004A78EF">
        <w:rPr>
          <w:spacing w:val="-1"/>
        </w:rPr>
        <w:t xml:space="preserve"> </w:t>
      </w:r>
      <w:r w:rsidRPr="004A78EF">
        <w:t>lor</w:t>
      </w:r>
      <w:r w:rsidRPr="004A78EF">
        <w:rPr>
          <w:spacing w:val="-2"/>
        </w:rPr>
        <w:t xml:space="preserve"> </w:t>
      </w:r>
      <w:r w:rsidRPr="004A78EF">
        <w:t>sunt</w:t>
      </w:r>
      <w:r w:rsidRPr="004A78EF">
        <w:rPr>
          <w:spacing w:val="-1"/>
        </w:rPr>
        <w:t xml:space="preserve"> </w:t>
      </w:r>
      <w:r w:rsidRPr="004A78EF">
        <w:t>publice</w:t>
      </w:r>
      <w:r w:rsidRPr="004A78EF">
        <w:rPr>
          <w:spacing w:val="-2"/>
        </w:rPr>
        <w:t xml:space="preserve"> </w:t>
      </w:r>
      <w:r w:rsidRPr="004A78EF">
        <w:t>şi</w:t>
      </w:r>
      <w:r w:rsidRPr="004A78EF">
        <w:rPr>
          <w:spacing w:val="2"/>
        </w:rPr>
        <w:t xml:space="preserve"> </w:t>
      </w:r>
      <w:r w:rsidRPr="004A78EF">
        <w:t>pot</w:t>
      </w:r>
      <w:r w:rsidRPr="004A78EF">
        <w:rPr>
          <w:spacing w:val="-1"/>
        </w:rPr>
        <w:t xml:space="preserve"> </w:t>
      </w:r>
      <w:r w:rsidRPr="004A78EF">
        <w:t>fi</w:t>
      </w:r>
      <w:r w:rsidRPr="004A78EF">
        <w:rPr>
          <w:spacing w:val="-1"/>
        </w:rPr>
        <w:t xml:space="preserve"> </w:t>
      </w:r>
      <w:r w:rsidRPr="004A78EF">
        <w:t>supuse</w:t>
      </w:r>
      <w:r w:rsidRPr="004A78EF">
        <w:rPr>
          <w:spacing w:val="-2"/>
        </w:rPr>
        <w:t xml:space="preserve"> </w:t>
      </w:r>
      <w:r w:rsidRPr="004A78EF">
        <w:t>monitorizării</w:t>
      </w:r>
      <w:r w:rsidRPr="004A78EF">
        <w:rPr>
          <w:spacing w:val="-1"/>
        </w:rPr>
        <w:t xml:space="preserve"> </w:t>
      </w:r>
      <w:r w:rsidRPr="004A78EF">
        <w:t>;</w:t>
      </w:r>
    </w:p>
    <w:p w14:paraId="041AE33A" w14:textId="77777777" w:rsidR="0063457E" w:rsidRPr="004A78EF" w:rsidRDefault="0063457E" w:rsidP="0010395A">
      <w:pPr>
        <w:tabs>
          <w:tab w:val="left" w:pos="474"/>
        </w:tabs>
        <w:ind w:left="112" w:right="257"/>
        <w:jc w:val="both"/>
      </w:pPr>
      <w:r w:rsidRPr="004A78EF">
        <w:rPr>
          <w:b/>
        </w:rPr>
        <w:tab/>
        <w:t>Confidenţialitatea</w:t>
      </w:r>
      <w:r w:rsidRPr="004A78EF">
        <w:t>:</w:t>
      </w:r>
      <w:r w:rsidRPr="004A78EF">
        <w:rPr>
          <w:spacing w:val="1"/>
        </w:rPr>
        <w:t xml:space="preserve"> </w:t>
      </w:r>
      <w:r w:rsidRPr="004A78EF">
        <w:t>principiu</w:t>
      </w:r>
      <w:r w:rsidRPr="004A78EF">
        <w:rPr>
          <w:spacing w:val="1"/>
        </w:rPr>
        <w:t xml:space="preserve"> </w:t>
      </w:r>
      <w:r w:rsidRPr="004A78EF">
        <w:t>conform</w:t>
      </w:r>
      <w:r w:rsidRPr="004A78EF">
        <w:rPr>
          <w:spacing w:val="1"/>
        </w:rPr>
        <w:t xml:space="preserve"> </w:t>
      </w:r>
      <w:r w:rsidRPr="004A78EF">
        <w:t>căruia</w:t>
      </w:r>
      <w:r w:rsidRPr="004A78EF">
        <w:rPr>
          <w:spacing w:val="1"/>
        </w:rPr>
        <w:t xml:space="preserve"> </w:t>
      </w:r>
      <w:r w:rsidRPr="004A78EF">
        <w:t>administratorii</w:t>
      </w:r>
      <w:r w:rsidRPr="004A78EF">
        <w:rPr>
          <w:spacing w:val="1"/>
        </w:rPr>
        <w:t xml:space="preserve"> </w:t>
      </w:r>
      <w:r w:rsidRPr="004A78EF">
        <w:t>trebuie</w:t>
      </w:r>
      <w:r w:rsidRPr="004A78EF">
        <w:rPr>
          <w:spacing w:val="1"/>
        </w:rPr>
        <w:t xml:space="preserve"> </w:t>
      </w:r>
      <w:r w:rsidRPr="004A78EF">
        <w:t>să</w:t>
      </w:r>
      <w:r w:rsidRPr="004A78EF">
        <w:rPr>
          <w:spacing w:val="1"/>
        </w:rPr>
        <w:t xml:space="preserve"> </w:t>
      </w:r>
      <w:r w:rsidRPr="004A78EF">
        <w:t xml:space="preserve">garanteze </w:t>
      </w:r>
      <w:r w:rsidRPr="004A78EF">
        <w:rPr>
          <w:spacing w:val="-58"/>
        </w:rPr>
        <w:t xml:space="preserve">    </w:t>
      </w:r>
      <w:r w:rsidRPr="004A78EF">
        <w:t>confidenţialitatea</w:t>
      </w:r>
      <w:r w:rsidRPr="004A78EF">
        <w:rPr>
          <w:spacing w:val="-2"/>
        </w:rPr>
        <w:t xml:space="preserve"> </w:t>
      </w:r>
      <w:r w:rsidRPr="004A78EF">
        <w:t>informaţiilor.</w:t>
      </w:r>
    </w:p>
    <w:p w14:paraId="168BDB66" w14:textId="77777777" w:rsidR="0063457E" w:rsidRPr="004A78EF" w:rsidRDefault="0063457E" w:rsidP="0010395A">
      <w:pPr>
        <w:pStyle w:val="Corptext"/>
        <w:ind w:left="112" w:right="252" w:firstLine="300"/>
        <w:jc w:val="both"/>
      </w:pPr>
      <w:r w:rsidRPr="004A78EF">
        <w:t xml:space="preserve">   În</w:t>
      </w:r>
      <w:r w:rsidRPr="004A78EF">
        <w:rPr>
          <w:spacing w:val="1"/>
        </w:rPr>
        <w:t xml:space="preserve"> </w:t>
      </w:r>
      <w:r w:rsidRPr="004A78EF">
        <w:t>conformitate</w:t>
      </w:r>
      <w:r w:rsidRPr="004A78EF">
        <w:rPr>
          <w:spacing w:val="1"/>
        </w:rPr>
        <w:t xml:space="preserve"> </w:t>
      </w:r>
      <w:r w:rsidRPr="004A78EF">
        <w:t>cu</w:t>
      </w:r>
      <w:r w:rsidRPr="004A78EF">
        <w:rPr>
          <w:spacing w:val="1"/>
        </w:rPr>
        <w:t xml:space="preserve"> </w:t>
      </w:r>
      <w:r w:rsidRPr="004A78EF">
        <w:t>prevederile</w:t>
      </w:r>
      <w:r w:rsidRPr="004A78EF">
        <w:rPr>
          <w:spacing w:val="1"/>
        </w:rPr>
        <w:t xml:space="preserve"> </w:t>
      </w:r>
      <w:r w:rsidRPr="004A78EF">
        <w:t>Ordonanței</w:t>
      </w:r>
      <w:r w:rsidRPr="004A78EF">
        <w:rPr>
          <w:spacing w:val="1"/>
        </w:rPr>
        <w:t xml:space="preserve"> </w:t>
      </w:r>
      <w:r w:rsidRPr="004A78EF">
        <w:t>de</w:t>
      </w:r>
      <w:r w:rsidRPr="004A78EF">
        <w:rPr>
          <w:spacing w:val="1"/>
        </w:rPr>
        <w:t xml:space="preserve"> U</w:t>
      </w:r>
      <w:r w:rsidRPr="004A78EF">
        <w:t>rgență</w:t>
      </w:r>
      <w:r w:rsidRPr="004A78EF">
        <w:rPr>
          <w:spacing w:val="1"/>
        </w:rPr>
        <w:t xml:space="preserve"> </w:t>
      </w:r>
      <w:r w:rsidRPr="004A78EF">
        <w:t>a</w:t>
      </w:r>
      <w:r w:rsidRPr="004A78EF">
        <w:rPr>
          <w:spacing w:val="1"/>
        </w:rPr>
        <w:t xml:space="preserve"> </w:t>
      </w:r>
      <w:r w:rsidRPr="004A78EF">
        <w:t>Guvernului</w:t>
      </w:r>
      <w:r w:rsidRPr="004A78EF">
        <w:rPr>
          <w:spacing w:val="1"/>
        </w:rPr>
        <w:t xml:space="preserve"> </w:t>
      </w:r>
      <w:r w:rsidRPr="004A78EF">
        <w:t>nr.</w:t>
      </w:r>
      <w:r w:rsidRPr="004A78EF">
        <w:rPr>
          <w:spacing w:val="1"/>
        </w:rPr>
        <w:t xml:space="preserve"> </w:t>
      </w:r>
      <w:r w:rsidRPr="004A78EF">
        <w:t>109/2011</w:t>
      </w:r>
      <w:r w:rsidRPr="004A78EF">
        <w:rPr>
          <w:spacing w:val="1"/>
        </w:rPr>
        <w:t xml:space="preserve"> </w:t>
      </w:r>
      <w:r w:rsidRPr="004A78EF">
        <w:t>privind</w:t>
      </w:r>
      <w:r w:rsidRPr="004A78EF">
        <w:rPr>
          <w:spacing w:val="1"/>
        </w:rPr>
        <w:t xml:space="preserve"> </w:t>
      </w:r>
      <w:r w:rsidRPr="004A78EF">
        <w:t>guvernanța</w:t>
      </w:r>
      <w:r w:rsidRPr="004A78EF">
        <w:rPr>
          <w:spacing w:val="-6"/>
        </w:rPr>
        <w:t xml:space="preserve"> </w:t>
      </w:r>
      <w:r w:rsidRPr="004A78EF">
        <w:t>corporativă</w:t>
      </w:r>
      <w:r w:rsidRPr="004A78EF">
        <w:rPr>
          <w:spacing w:val="-5"/>
        </w:rPr>
        <w:t xml:space="preserve"> </w:t>
      </w:r>
      <w:r w:rsidRPr="004A78EF">
        <w:t>a</w:t>
      </w:r>
      <w:r w:rsidRPr="004A78EF">
        <w:rPr>
          <w:spacing w:val="-5"/>
        </w:rPr>
        <w:t xml:space="preserve"> </w:t>
      </w:r>
      <w:r w:rsidRPr="004A78EF">
        <w:t>întreprinderilor</w:t>
      </w:r>
      <w:r w:rsidRPr="004A78EF">
        <w:rPr>
          <w:spacing w:val="-7"/>
        </w:rPr>
        <w:t xml:space="preserve"> </w:t>
      </w:r>
      <w:r w:rsidRPr="004A78EF">
        <w:t>publice,</w:t>
      </w:r>
      <w:r w:rsidRPr="004A78EF">
        <w:rPr>
          <w:spacing w:val="-3"/>
        </w:rPr>
        <w:t xml:space="preserve"> </w:t>
      </w:r>
      <w:r w:rsidRPr="004A78EF">
        <w:t>aprobată</w:t>
      </w:r>
      <w:r w:rsidRPr="004A78EF">
        <w:rPr>
          <w:spacing w:val="-4"/>
        </w:rPr>
        <w:t xml:space="preserve"> </w:t>
      </w:r>
      <w:r w:rsidRPr="004A78EF">
        <w:t>cu</w:t>
      </w:r>
      <w:r w:rsidRPr="004A78EF">
        <w:rPr>
          <w:spacing w:val="-6"/>
        </w:rPr>
        <w:t xml:space="preserve"> </w:t>
      </w:r>
      <w:r w:rsidRPr="004A78EF">
        <w:t>modificări</w:t>
      </w:r>
      <w:r w:rsidRPr="004A78EF">
        <w:rPr>
          <w:spacing w:val="-8"/>
        </w:rPr>
        <w:t xml:space="preserve"> </w:t>
      </w:r>
      <w:r w:rsidRPr="004A78EF">
        <w:t>și</w:t>
      </w:r>
      <w:r w:rsidRPr="004A78EF">
        <w:rPr>
          <w:spacing w:val="-6"/>
        </w:rPr>
        <w:t xml:space="preserve"> </w:t>
      </w:r>
      <w:r w:rsidRPr="004A78EF">
        <w:t>completări</w:t>
      </w:r>
      <w:r w:rsidRPr="004A78EF">
        <w:rPr>
          <w:spacing w:val="-6"/>
        </w:rPr>
        <w:t xml:space="preserve"> </w:t>
      </w:r>
      <w:r w:rsidRPr="004A78EF">
        <w:t>prin</w:t>
      </w:r>
      <w:r w:rsidRPr="004A78EF">
        <w:rPr>
          <w:spacing w:val="-7"/>
        </w:rPr>
        <w:t xml:space="preserve"> </w:t>
      </w:r>
      <w:r w:rsidRPr="004A78EF">
        <w:t>Legea</w:t>
      </w:r>
      <w:r w:rsidRPr="004A78EF">
        <w:rPr>
          <w:spacing w:val="-7"/>
        </w:rPr>
        <w:t xml:space="preserve"> </w:t>
      </w:r>
      <w:r w:rsidRPr="004A78EF">
        <w:t>nr.</w:t>
      </w:r>
      <w:r w:rsidRPr="004A78EF">
        <w:rPr>
          <w:spacing w:val="-58"/>
        </w:rPr>
        <w:t xml:space="preserve"> </w:t>
      </w:r>
      <w:r w:rsidRPr="004A78EF">
        <w:t>111/2016, cu modificările și completările ulterioare și Normele metodologice de aplicare a Ordonanței</w:t>
      </w:r>
      <w:r w:rsidRPr="004A78EF">
        <w:rPr>
          <w:spacing w:val="1"/>
        </w:rPr>
        <w:t xml:space="preserve"> </w:t>
      </w:r>
      <w:r w:rsidRPr="004A78EF">
        <w:t>de</w:t>
      </w:r>
      <w:r w:rsidRPr="004A78EF">
        <w:rPr>
          <w:spacing w:val="1"/>
        </w:rPr>
        <w:t xml:space="preserve"> U</w:t>
      </w:r>
      <w:r w:rsidRPr="004A78EF">
        <w:t>rgență</w:t>
      </w:r>
      <w:r w:rsidRPr="004A78EF">
        <w:rPr>
          <w:spacing w:val="1"/>
        </w:rPr>
        <w:t xml:space="preserve"> </w:t>
      </w:r>
      <w:r w:rsidRPr="004A78EF">
        <w:t>a</w:t>
      </w:r>
      <w:r w:rsidRPr="004A78EF">
        <w:rPr>
          <w:spacing w:val="1"/>
        </w:rPr>
        <w:t xml:space="preserve"> </w:t>
      </w:r>
      <w:r w:rsidRPr="004A78EF">
        <w:t>Guvernului</w:t>
      </w:r>
      <w:r w:rsidRPr="004A78EF">
        <w:rPr>
          <w:spacing w:val="1"/>
        </w:rPr>
        <w:t xml:space="preserve"> </w:t>
      </w:r>
      <w:r w:rsidRPr="004A78EF">
        <w:rPr>
          <w:spacing w:val="-1"/>
        </w:rPr>
        <w:t>nr.109/2011,</w:t>
      </w:r>
      <w:r w:rsidRPr="004A78EF">
        <w:rPr>
          <w:spacing w:val="-14"/>
        </w:rPr>
        <w:t xml:space="preserve"> </w:t>
      </w:r>
      <w:r w:rsidRPr="004A78EF">
        <w:rPr>
          <w:spacing w:val="-1"/>
        </w:rPr>
        <w:t>privind</w:t>
      </w:r>
      <w:r w:rsidRPr="004A78EF">
        <w:rPr>
          <w:spacing w:val="-15"/>
        </w:rPr>
        <w:t xml:space="preserve"> </w:t>
      </w:r>
      <w:r w:rsidRPr="004A78EF">
        <w:t>guvernanța</w:t>
      </w:r>
      <w:r w:rsidRPr="004A78EF">
        <w:rPr>
          <w:spacing w:val="-12"/>
        </w:rPr>
        <w:t xml:space="preserve"> </w:t>
      </w:r>
      <w:r w:rsidRPr="004A78EF">
        <w:t>corporativă</w:t>
      </w:r>
      <w:r w:rsidRPr="004A78EF">
        <w:rPr>
          <w:spacing w:val="-13"/>
        </w:rPr>
        <w:t xml:space="preserve"> </w:t>
      </w:r>
      <w:r w:rsidRPr="004A78EF">
        <w:t>a</w:t>
      </w:r>
      <w:r w:rsidRPr="004A78EF">
        <w:rPr>
          <w:spacing w:val="-16"/>
        </w:rPr>
        <w:t xml:space="preserve"> </w:t>
      </w:r>
      <w:r w:rsidRPr="004A78EF">
        <w:t>întreprinderilor</w:t>
      </w:r>
      <w:r w:rsidRPr="004A78EF">
        <w:rPr>
          <w:spacing w:val="-14"/>
        </w:rPr>
        <w:t xml:space="preserve"> </w:t>
      </w:r>
      <w:r w:rsidRPr="004A78EF">
        <w:t>publice,</w:t>
      </w:r>
      <w:r w:rsidRPr="004A78EF">
        <w:rPr>
          <w:spacing w:val="-11"/>
        </w:rPr>
        <w:t xml:space="preserve"> </w:t>
      </w:r>
      <w:r w:rsidRPr="004A78EF">
        <w:t>cu</w:t>
      </w:r>
      <w:r w:rsidRPr="004A78EF">
        <w:rPr>
          <w:spacing w:val="-12"/>
        </w:rPr>
        <w:t xml:space="preserve"> </w:t>
      </w:r>
      <w:r w:rsidRPr="004A78EF">
        <w:t>modificările</w:t>
      </w:r>
      <w:r w:rsidRPr="004A78EF">
        <w:rPr>
          <w:spacing w:val="-16"/>
        </w:rPr>
        <w:t xml:space="preserve"> </w:t>
      </w:r>
      <w:r w:rsidRPr="004A78EF">
        <w:t>și</w:t>
      </w:r>
      <w:r w:rsidRPr="004A78EF">
        <w:rPr>
          <w:spacing w:val="-12"/>
        </w:rPr>
        <w:t xml:space="preserve"> </w:t>
      </w:r>
      <w:r w:rsidRPr="004A78EF">
        <w:t>completările</w:t>
      </w:r>
      <w:r w:rsidRPr="004A78EF">
        <w:rPr>
          <w:spacing w:val="-57"/>
        </w:rPr>
        <w:t xml:space="preserve"> </w:t>
      </w:r>
      <w:r w:rsidRPr="004A78EF">
        <w:t>ulterioare,</w:t>
      </w:r>
      <w:r w:rsidRPr="004A78EF">
        <w:rPr>
          <w:spacing w:val="1"/>
        </w:rPr>
        <w:t xml:space="preserve"> </w:t>
      </w:r>
      <w:r w:rsidRPr="004A78EF">
        <w:t>aprobate</w:t>
      </w:r>
      <w:r w:rsidRPr="004A78EF">
        <w:rPr>
          <w:spacing w:val="1"/>
        </w:rPr>
        <w:t xml:space="preserve"> </w:t>
      </w:r>
      <w:r w:rsidRPr="004A78EF">
        <w:t>prin</w:t>
      </w:r>
      <w:r w:rsidRPr="004A78EF">
        <w:rPr>
          <w:spacing w:val="1"/>
        </w:rPr>
        <w:t xml:space="preserve"> </w:t>
      </w:r>
      <w:r w:rsidRPr="004A78EF">
        <w:t>Hotarărea  de Guvern</w:t>
      </w:r>
      <w:r w:rsidRPr="004A78EF">
        <w:rPr>
          <w:spacing w:val="1"/>
        </w:rPr>
        <w:t xml:space="preserve"> </w:t>
      </w:r>
      <w:r w:rsidRPr="004A78EF">
        <w:t>nr.639/2023,</w:t>
      </w:r>
      <w:r w:rsidRPr="004A78EF">
        <w:rPr>
          <w:spacing w:val="1"/>
        </w:rPr>
        <w:t xml:space="preserve"> </w:t>
      </w:r>
      <w:r w:rsidRPr="004A78EF">
        <w:t>activitatea</w:t>
      </w:r>
      <w:r w:rsidRPr="004A78EF">
        <w:rPr>
          <w:spacing w:val="1"/>
        </w:rPr>
        <w:t xml:space="preserve"> </w:t>
      </w:r>
      <w:r w:rsidRPr="004A78EF">
        <w:t>organelor</w:t>
      </w:r>
      <w:r w:rsidRPr="004A78EF">
        <w:rPr>
          <w:spacing w:val="1"/>
        </w:rPr>
        <w:t xml:space="preserve"> </w:t>
      </w:r>
      <w:r w:rsidRPr="004A78EF">
        <w:t>de</w:t>
      </w:r>
      <w:r w:rsidRPr="004A78EF">
        <w:rPr>
          <w:spacing w:val="1"/>
        </w:rPr>
        <w:t xml:space="preserve"> </w:t>
      </w:r>
      <w:r w:rsidRPr="004A78EF">
        <w:t>conducere</w:t>
      </w:r>
      <w:r w:rsidRPr="004A78EF">
        <w:rPr>
          <w:spacing w:val="1"/>
        </w:rPr>
        <w:t xml:space="preserve"> </w:t>
      </w:r>
      <w:r w:rsidRPr="004A78EF">
        <w:t>trebuie</w:t>
      </w:r>
      <w:r w:rsidRPr="004A78EF">
        <w:rPr>
          <w:spacing w:val="1"/>
        </w:rPr>
        <w:t xml:space="preserve"> </w:t>
      </w:r>
      <w:r w:rsidRPr="004A78EF">
        <w:t>să</w:t>
      </w:r>
      <w:r w:rsidRPr="004A78EF">
        <w:rPr>
          <w:spacing w:val="1"/>
        </w:rPr>
        <w:t xml:space="preserve"> </w:t>
      </w:r>
      <w:r w:rsidRPr="004A78EF">
        <w:t>fie</w:t>
      </w:r>
      <w:r w:rsidRPr="004A78EF">
        <w:rPr>
          <w:spacing w:val="1"/>
        </w:rPr>
        <w:t xml:space="preserve"> </w:t>
      </w:r>
      <w:r w:rsidRPr="004A78EF">
        <w:t>transparentă</w:t>
      </w:r>
      <w:r w:rsidRPr="004A78EF">
        <w:rPr>
          <w:spacing w:val="-2"/>
        </w:rPr>
        <w:t xml:space="preserve"> </w:t>
      </w:r>
      <w:r w:rsidRPr="004A78EF">
        <w:t>şi</w:t>
      </w:r>
      <w:r w:rsidRPr="004A78EF">
        <w:rPr>
          <w:spacing w:val="-1"/>
        </w:rPr>
        <w:t xml:space="preserve"> </w:t>
      </w:r>
      <w:r w:rsidRPr="004A78EF">
        <w:t>accesibilă, garantând o bună</w:t>
      </w:r>
      <w:r w:rsidRPr="004A78EF">
        <w:rPr>
          <w:spacing w:val="-1"/>
        </w:rPr>
        <w:t xml:space="preserve"> </w:t>
      </w:r>
      <w:r w:rsidRPr="004A78EF">
        <w:t>comunicare.</w:t>
      </w:r>
    </w:p>
    <w:p w14:paraId="0E6C9BCB" w14:textId="77777777" w:rsidR="0063457E" w:rsidRPr="004A78EF" w:rsidRDefault="0063457E" w:rsidP="0010395A">
      <w:pPr>
        <w:pStyle w:val="Corptext"/>
        <w:ind w:left="112" w:right="256" w:firstLine="300"/>
        <w:jc w:val="both"/>
      </w:pPr>
      <w:r w:rsidRPr="004A78EF">
        <w:t>Controlul intern este un proces la care participă tot personalul societăţii, inclusiv Consiliul de</w:t>
      </w:r>
      <w:r w:rsidRPr="004A78EF">
        <w:rPr>
          <w:spacing w:val="1"/>
        </w:rPr>
        <w:t xml:space="preserve"> </w:t>
      </w:r>
      <w:r w:rsidRPr="004A78EF">
        <w:rPr>
          <w:spacing w:val="-1"/>
        </w:rPr>
        <w:t>Administraţie,</w:t>
      </w:r>
      <w:r w:rsidRPr="004A78EF">
        <w:rPr>
          <w:spacing w:val="-13"/>
        </w:rPr>
        <w:t xml:space="preserve"> </w:t>
      </w:r>
      <w:r w:rsidRPr="004A78EF">
        <w:t>conceput</w:t>
      </w:r>
      <w:r w:rsidRPr="004A78EF">
        <w:rPr>
          <w:spacing w:val="-13"/>
        </w:rPr>
        <w:t xml:space="preserve"> </w:t>
      </w:r>
      <w:r w:rsidRPr="004A78EF">
        <w:t>să</w:t>
      </w:r>
      <w:r w:rsidRPr="004A78EF">
        <w:rPr>
          <w:spacing w:val="-14"/>
        </w:rPr>
        <w:t xml:space="preserve"> </w:t>
      </w:r>
      <w:r w:rsidRPr="004A78EF">
        <w:t>furnizeze</w:t>
      </w:r>
      <w:r w:rsidRPr="004A78EF">
        <w:rPr>
          <w:spacing w:val="-14"/>
        </w:rPr>
        <w:t xml:space="preserve"> </w:t>
      </w:r>
      <w:r w:rsidRPr="004A78EF">
        <w:t>o</w:t>
      </w:r>
      <w:r w:rsidRPr="004A78EF">
        <w:rPr>
          <w:spacing w:val="-11"/>
        </w:rPr>
        <w:t xml:space="preserve"> </w:t>
      </w:r>
      <w:r w:rsidRPr="004A78EF">
        <w:t>asigurare</w:t>
      </w:r>
      <w:r w:rsidRPr="004A78EF">
        <w:rPr>
          <w:spacing w:val="-13"/>
        </w:rPr>
        <w:t xml:space="preserve"> </w:t>
      </w:r>
      <w:r w:rsidRPr="004A78EF">
        <w:t>rezonabilă</w:t>
      </w:r>
      <w:r w:rsidRPr="004A78EF">
        <w:rPr>
          <w:spacing w:val="-14"/>
        </w:rPr>
        <w:t xml:space="preserve"> </w:t>
      </w:r>
      <w:r w:rsidRPr="004A78EF">
        <w:t>privind</w:t>
      </w:r>
      <w:r w:rsidRPr="004A78EF">
        <w:rPr>
          <w:spacing w:val="-11"/>
        </w:rPr>
        <w:t xml:space="preserve"> </w:t>
      </w:r>
      <w:r w:rsidRPr="004A78EF">
        <w:t>realizarea</w:t>
      </w:r>
      <w:r w:rsidRPr="004A78EF">
        <w:rPr>
          <w:spacing w:val="-14"/>
        </w:rPr>
        <w:t xml:space="preserve"> </w:t>
      </w:r>
      <w:r w:rsidRPr="004A78EF">
        <w:t>următoarelor</w:t>
      </w:r>
      <w:r w:rsidRPr="004A78EF">
        <w:rPr>
          <w:spacing w:val="-12"/>
        </w:rPr>
        <w:t xml:space="preserve"> </w:t>
      </w:r>
      <w:r w:rsidRPr="004A78EF">
        <w:t>obiective:</w:t>
      </w:r>
    </w:p>
    <w:p w14:paraId="77A17603" w14:textId="77777777" w:rsidR="0063457E" w:rsidRPr="004A78EF" w:rsidRDefault="0063457E" w:rsidP="0010395A">
      <w:pPr>
        <w:pStyle w:val="Listparagraf"/>
        <w:numPr>
          <w:ilvl w:val="0"/>
          <w:numId w:val="9"/>
        </w:numPr>
        <w:tabs>
          <w:tab w:val="left" w:pos="474"/>
        </w:tabs>
        <w:ind w:hanging="362"/>
        <w:rPr>
          <w:sz w:val="24"/>
          <w:szCs w:val="24"/>
        </w:rPr>
      </w:pPr>
      <w:r w:rsidRPr="004A78EF">
        <w:rPr>
          <w:sz w:val="24"/>
          <w:szCs w:val="24"/>
        </w:rPr>
        <w:t>desfăşurarea</w:t>
      </w:r>
      <w:r w:rsidRPr="004A78EF">
        <w:rPr>
          <w:spacing w:val="-3"/>
          <w:sz w:val="24"/>
          <w:szCs w:val="24"/>
        </w:rPr>
        <w:t xml:space="preserve"> </w:t>
      </w:r>
      <w:r w:rsidRPr="004A78EF">
        <w:rPr>
          <w:sz w:val="24"/>
          <w:szCs w:val="24"/>
        </w:rPr>
        <w:t>activităţii</w:t>
      </w:r>
      <w:r w:rsidRPr="004A78EF">
        <w:rPr>
          <w:spacing w:val="-2"/>
          <w:sz w:val="24"/>
          <w:szCs w:val="24"/>
        </w:rPr>
        <w:t xml:space="preserve"> </w:t>
      </w:r>
      <w:r w:rsidRPr="004A78EF">
        <w:rPr>
          <w:sz w:val="24"/>
          <w:szCs w:val="24"/>
        </w:rPr>
        <w:t>în</w:t>
      </w:r>
      <w:r w:rsidRPr="004A78EF">
        <w:rPr>
          <w:spacing w:val="-1"/>
          <w:sz w:val="24"/>
          <w:szCs w:val="24"/>
        </w:rPr>
        <w:t xml:space="preserve"> </w:t>
      </w:r>
      <w:r w:rsidRPr="004A78EF">
        <w:rPr>
          <w:sz w:val="24"/>
          <w:szCs w:val="24"/>
        </w:rPr>
        <w:t>condiţii</w:t>
      </w:r>
      <w:r w:rsidRPr="004A78EF">
        <w:rPr>
          <w:spacing w:val="-2"/>
          <w:sz w:val="24"/>
          <w:szCs w:val="24"/>
        </w:rPr>
        <w:t xml:space="preserve"> </w:t>
      </w:r>
      <w:r w:rsidRPr="004A78EF">
        <w:rPr>
          <w:sz w:val="24"/>
          <w:szCs w:val="24"/>
        </w:rPr>
        <w:t>de</w:t>
      </w:r>
      <w:r w:rsidRPr="004A78EF">
        <w:rPr>
          <w:spacing w:val="-2"/>
          <w:sz w:val="24"/>
          <w:szCs w:val="24"/>
        </w:rPr>
        <w:t xml:space="preserve"> </w:t>
      </w:r>
      <w:r w:rsidRPr="004A78EF">
        <w:rPr>
          <w:sz w:val="24"/>
          <w:szCs w:val="24"/>
        </w:rPr>
        <w:t>eficienţă</w:t>
      </w:r>
      <w:r w:rsidRPr="004A78EF">
        <w:rPr>
          <w:spacing w:val="-3"/>
          <w:sz w:val="24"/>
          <w:szCs w:val="24"/>
        </w:rPr>
        <w:t xml:space="preserve"> </w:t>
      </w:r>
      <w:r w:rsidRPr="004A78EF">
        <w:rPr>
          <w:sz w:val="24"/>
          <w:szCs w:val="24"/>
        </w:rPr>
        <w:t>şi</w:t>
      </w:r>
      <w:r w:rsidRPr="004A78EF">
        <w:rPr>
          <w:spacing w:val="-2"/>
          <w:sz w:val="24"/>
          <w:szCs w:val="24"/>
        </w:rPr>
        <w:t xml:space="preserve"> </w:t>
      </w:r>
      <w:r w:rsidRPr="004A78EF">
        <w:rPr>
          <w:sz w:val="24"/>
          <w:szCs w:val="24"/>
        </w:rPr>
        <w:t>rentabilitate;</w:t>
      </w:r>
    </w:p>
    <w:p w14:paraId="083944EF" w14:textId="77777777" w:rsidR="0063457E" w:rsidRPr="004A78EF" w:rsidRDefault="0063457E" w:rsidP="0010395A">
      <w:pPr>
        <w:pStyle w:val="Listparagraf"/>
        <w:numPr>
          <w:ilvl w:val="0"/>
          <w:numId w:val="9"/>
        </w:numPr>
        <w:tabs>
          <w:tab w:val="left" w:pos="474"/>
        </w:tabs>
        <w:spacing w:before="139"/>
        <w:ind w:hanging="362"/>
        <w:rPr>
          <w:sz w:val="24"/>
          <w:szCs w:val="24"/>
        </w:rPr>
      </w:pPr>
      <w:r w:rsidRPr="004A78EF">
        <w:rPr>
          <w:sz w:val="24"/>
          <w:szCs w:val="24"/>
        </w:rPr>
        <w:t>controlul</w:t>
      </w:r>
      <w:r w:rsidRPr="004A78EF">
        <w:rPr>
          <w:spacing w:val="-1"/>
          <w:sz w:val="24"/>
          <w:szCs w:val="24"/>
        </w:rPr>
        <w:t xml:space="preserve"> </w:t>
      </w:r>
      <w:r w:rsidRPr="004A78EF">
        <w:rPr>
          <w:sz w:val="24"/>
          <w:szCs w:val="24"/>
        </w:rPr>
        <w:t>adecvat</w:t>
      </w:r>
      <w:r w:rsidRPr="004A78EF">
        <w:rPr>
          <w:spacing w:val="-1"/>
          <w:sz w:val="24"/>
          <w:szCs w:val="24"/>
        </w:rPr>
        <w:t xml:space="preserve"> </w:t>
      </w:r>
      <w:r w:rsidRPr="004A78EF">
        <w:rPr>
          <w:sz w:val="24"/>
          <w:szCs w:val="24"/>
        </w:rPr>
        <w:t>al</w:t>
      </w:r>
      <w:r w:rsidRPr="004A78EF">
        <w:rPr>
          <w:spacing w:val="-1"/>
          <w:sz w:val="24"/>
          <w:szCs w:val="24"/>
        </w:rPr>
        <w:t xml:space="preserve"> </w:t>
      </w:r>
      <w:r w:rsidRPr="004A78EF">
        <w:rPr>
          <w:sz w:val="24"/>
          <w:szCs w:val="24"/>
        </w:rPr>
        <w:t>riscurilor</w:t>
      </w:r>
      <w:r w:rsidRPr="004A78EF">
        <w:rPr>
          <w:spacing w:val="-1"/>
          <w:sz w:val="24"/>
          <w:szCs w:val="24"/>
        </w:rPr>
        <w:t xml:space="preserve"> </w:t>
      </w:r>
      <w:r w:rsidRPr="004A78EF">
        <w:rPr>
          <w:sz w:val="24"/>
          <w:szCs w:val="24"/>
        </w:rPr>
        <w:t>care</w:t>
      </w:r>
      <w:r w:rsidRPr="004A78EF">
        <w:rPr>
          <w:spacing w:val="-2"/>
          <w:sz w:val="24"/>
          <w:szCs w:val="24"/>
        </w:rPr>
        <w:t xml:space="preserve"> </w:t>
      </w:r>
      <w:r w:rsidRPr="004A78EF">
        <w:rPr>
          <w:sz w:val="24"/>
          <w:szCs w:val="24"/>
        </w:rPr>
        <w:t>pot</w:t>
      </w:r>
      <w:r w:rsidRPr="004A78EF">
        <w:rPr>
          <w:spacing w:val="-1"/>
          <w:sz w:val="24"/>
          <w:szCs w:val="24"/>
        </w:rPr>
        <w:t xml:space="preserve"> </w:t>
      </w:r>
      <w:r w:rsidRPr="004A78EF">
        <w:rPr>
          <w:sz w:val="24"/>
          <w:szCs w:val="24"/>
        </w:rPr>
        <w:t>afecta</w:t>
      </w:r>
      <w:r w:rsidRPr="004A78EF">
        <w:rPr>
          <w:spacing w:val="-1"/>
          <w:sz w:val="24"/>
          <w:szCs w:val="24"/>
        </w:rPr>
        <w:t xml:space="preserve"> </w:t>
      </w:r>
      <w:r w:rsidRPr="004A78EF">
        <w:rPr>
          <w:sz w:val="24"/>
          <w:szCs w:val="24"/>
        </w:rPr>
        <w:t>atingerea</w:t>
      </w:r>
      <w:r w:rsidRPr="004A78EF">
        <w:rPr>
          <w:spacing w:val="-2"/>
          <w:sz w:val="24"/>
          <w:szCs w:val="24"/>
        </w:rPr>
        <w:t xml:space="preserve"> </w:t>
      </w:r>
      <w:r w:rsidRPr="004A78EF">
        <w:rPr>
          <w:sz w:val="24"/>
          <w:szCs w:val="24"/>
        </w:rPr>
        <w:t>obiectivelor</w:t>
      </w:r>
      <w:r w:rsidRPr="004A78EF">
        <w:rPr>
          <w:spacing w:val="-1"/>
          <w:sz w:val="24"/>
          <w:szCs w:val="24"/>
        </w:rPr>
        <w:t xml:space="preserve"> </w:t>
      </w:r>
      <w:r w:rsidRPr="004A78EF">
        <w:rPr>
          <w:sz w:val="24"/>
          <w:szCs w:val="24"/>
        </w:rPr>
        <w:t>societăţii;</w:t>
      </w:r>
    </w:p>
    <w:p w14:paraId="18163169" w14:textId="77777777" w:rsidR="0063457E" w:rsidRPr="004A78EF" w:rsidRDefault="0063457E" w:rsidP="0010395A">
      <w:pPr>
        <w:pStyle w:val="Listparagraf"/>
        <w:numPr>
          <w:ilvl w:val="0"/>
          <w:numId w:val="9"/>
        </w:numPr>
        <w:rPr>
          <w:sz w:val="24"/>
          <w:szCs w:val="24"/>
        </w:rPr>
      </w:pPr>
      <w:r w:rsidRPr="004A78EF">
        <w:rPr>
          <w:sz w:val="24"/>
          <w:szCs w:val="24"/>
        </w:rPr>
        <w:t>furnizarea</w:t>
      </w:r>
      <w:r w:rsidRPr="004A78EF">
        <w:rPr>
          <w:spacing w:val="-8"/>
          <w:sz w:val="24"/>
          <w:szCs w:val="24"/>
        </w:rPr>
        <w:t xml:space="preserve"> </w:t>
      </w:r>
      <w:r w:rsidRPr="004A78EF">
        <w:rPr>
          <w:sz w:val="24"/>
          <w:szCs w:val="24"/>
        </w:rPr>
        <w:t>unor</w:t>
      </w:r>
      <w:r w:rsidRPr="004A78EF">
        <w:rPr>
          <w:spacing w:val="-9"/>
          <w:sz w:val="24"/>
          <w:szCs w:val="24"/>
        </w:rPr>
        <w:t xml:space="preserve"> </w:t>
      </w:r>
      <w:r w:rsidRPr="004A78EF">
        <w:rPr>
          <w:sz w:val="24"/>
          <w:szCs w:val="24"/>
        </w:rPr>
        <w:t>informaţii</w:t>
      </w:r>
      <w:r w:rsidRPr="004A78EF">
        <w:rPr>
          <w:spacing w:val="-8"/>
          <w:sz w:val="24"/>
          <w:szCs w:val="24"/>
        </w:rPr>
        <w:t xml:space="preserve"> </w:t>
      </w:r>
      <w:r w:rsidRPr="004A78EF">
        <w:rPr>
          <w:sz w:val="24"/>
          <w:szCs w:val="24"/>
        </w:rPr>
        <w:t>corecte,</w:t>
      </w:r>
      <w:r w:rsidRPr="004A78EF">
        <w:rPr>
          <w:spacing w:val="-9"/>
          <w:sz w:val="24"/>
          <w:szCs w:val="24"/>
        </w:rPr>
        <w:t xml:space="preserve"> </w:t>
      </w:r>
      <w:r w:rsidRPr="004A78EF">
        <w:rPr>
          <w:sz w:val="24"/>
          <w:szCs w:val="24"/>
        </w:rPr>
        <w:t>relevante,</w:t>
      </w:r>
      <w:r w:rsidRPr="004A78EF">
        <w:rPr>
          <w:spacing w:val="-10"/>
          <w:sz w:val="24"/>
          <w:szCs w:val="24"/>
        </w:rPr>
        <w:t xml:space="preserve"> </w:t>
      </w:r>
      <w:r w:rsidRPr="004A78EF">
        <w:rPr>
          <w:sz w:val="24"/>
          <w:szCs w:val="24"/>
        </w:rPr>
        <w:t>complete</w:t>
      </w:r>
      <w:r w:rsidRPr="004A78EF">
        <w:rPr>
          <w:spacing w:val="-10"/>
          <w:sz w:val="24"/>
          <w:szCs w:val="24"/>
        </w:rPr>
        <w:t xml:space="preserve"> </w:t>
      </w:r>
      <w:r w:rsidRPr="004A78EF">
        <w:rPr>
          <w:sz w:val="24"/>
          <w:szCs w:val="24"/>
        </w:rPr>
        <w:t>şi</w:t>
      </w:r>
      <w:r w:rsidRPr="004A78EF">
        <w:rPr>
          <w:spacing w:val="-8"/>
          <w:sz w:val="24"/>
          <w:szCs w:val="24"/>
        </w:rPr>
        <w:t xml:space="preserve"> </w:t>
      </w:r>
      <w:r w:rsidRPr="004A78EF">
        <w:rPr>
          <w:sz w:val="24"/>
          <w:szCs w:val="24"/>
        </w:rPr>
        <w:t>oportune</w:t>
      </w:r>
      <w:r w:rsidRPr="004A78EF">
        <w:rPr>
          <w:spacing w:val="-8"/>
          <w:sz w:val="24"/>
          <w:szCs w:val="24"/>
        </w:rPr>
        <w:t xml:space="preserve"> </w:t>
      </w:r>
      <w:r w:rsidRPr="004A78EF">
        <w:rPr>
          <w:sz w:val="24"/>
          <w:szCs w:val="24"/>
        </w:rPr>
        <w:t>structurilor</w:t>
      </w:r>
      <w:r w:rsidRPr="004A78EF">
        <w:rPr>
          <w:spacing w:val="-9"/>
          <w:sz w:val="24"/>
          <w:szCs w:val="24"/>
        </w:rPr>
        <w:t xml:space="preserve"> </w:t>
      </w:r>
      <w:r w:rsidRPr="004A78EF">
        <w:rPr>
          <w:sz w:val="24"/>
          <w:szCs w:val="24"/>
        </w:rPr>
        <w:t>implicate</w:t>
      </w:r>
      <w:r w:rsidRPr="004A78EF">
        <w:rPr>
          <w:spacing w:val="-10"/>
          <w:sz w:val="24"/>
          <w:szCs w:val="24"/>
        </w:rPr>
        <w:t xml:space="preserve"> </w:t>
      </w:r>
      <w:r w:rsidRPr="004A78EF">
        <w:rPr>
          <w:sz w:val="24"/>
          <w:szCs w:val="24"/>
        </w:rPr>
        <w:t>în</w:t>
      </w:r>
      <w:r w:rsidRPr="004A78EF">
        <w:rPr>
          <w:spacing w:val="-8"/>
          <w:sz w:val="24"/>
          <w:szCs w:val="24"/>
        </w:rPr>
        <w:t xml:space="preserve"> </w:t>
      </w:r>
      <w:r w:rsidRPr="004A78EF">
        <w:rPr>
          <w:sz w:val="24"/>
          <w:szCs w:val="24"/>
        </w:rPr>
        <w:t>luarea</w:t>
      </w:r>
      <w:r w:rsidRPr="004A78EF">
        <w:rPr>
          <w:spacing w:val="-58"/>
          <w:sz w:val="24"/>
          <w:szCs w:val="24"/>
        </w:rPr>
        <w:t xml:space="preserve"> </w:t>
      </w:r>
      <w:r w:rsidRPr="004A78EF">
        <w:rPr>
          <w:sz w:val="24"/>
          <w:szCs w:val="24"/>
        </w:rPr>
        <w:t>deciziilor</w:t>
      </w:r>
      <w:r w:rsidRPr="004A78EF">
        <w:rPr>
          <w:spacing w:val="-1"/>
          <w:sz w:val="24"/>
          <w:szCs w:val="24"/>
        </w:rPr>
        <w:t xml:space="preserve"> </w:t>
      </w:r>
      <w:r w:rsidRPr="004A78EF">
        <w:rPr>
          <w:sz w:val="24"/>
          <w:szCs w:val="24"/>
        </w:rPr>
        <w:t>în cadrul societăţilor şi</w:t>
      </w:r>
      <w:r w:rsidRPr="004A78EF">
        <w:rPr>
          <w:spacing w:val="-2"/>
          <w:sz w:val="24"/>
          <w:szCs w:val="24"/>
        </w:rPr>
        <w:t xml:space="preserve"> </w:t>
      </w:r>
      <w:r w:rsidRPr="004A78EF">
        <w:rPr>
          <w:sz w:val="24"/>
          <w:szCs w:val="24"/>
        </w:rPr>
        <w:t>utilizatorilor externi ai informaţiilor;</w:t>
      </w:r>
    </w:p>
    <w:p w14:paraId="26723F8B" w14:textId="77777777" w:rsidR="0063457E" w:rsidRPr="004A78EF" w:rsidRDefault="0063457E" w:rsidP="0010395A">
      <w:pPr>
        <w:pStyle w:val="Listparagraf"/>
        <w:numPr>
          <w:ilvl w:val="0"/>
          <w:numId w:val="9"/>
        </w:numPr>
        <w:tabs>
          <w:tab w:val="left" w:pos="474"/>
        </w:tabs>
        <w:spacing w:before="70"/>
        <w:ind w:hanging="362"/>
        <w:rPr>
          <w:sz w:val="24"/>
          <w:szCs w:val="24"/>
        </w:rPr>
      </w:pPr>
      <w:r w:rsidRPr="004A78EF">
        <w:rPr>
          <w:sz w:val="24"/>
          <w:szCs w:val="24"/>
        </w:rPr>
        <w:t>protejarea</w:t>
      </w:r>
      <w:r w:rsidRPr="004A78EF">
        <w:rPr>
          <w:spacing w:val="-3"/>
          <w:sz w:val="24"/>
          <w:szCs w:val="24"/>
        </w:rPr>
        <w:t xml:space="preserve"> </w:t>
      </w:r>
      <w:r w:rsidRPr="004A78EF">
        <w:rPr>
          <w:sz w:val="24"/>
          <w:szCs w:val="24"/>
        </w:rPr>
        <w:t>patrimoniului;</w:t>
      </w:r>
    </w:p>
    <w:p w14:paraId="07FC8C65" w14:textId="77777777" w:rsidR="0063457E" w:rsidRPr="004A78EF" w:rsidRDefault="0063457E" w:rsidP="0010395A">
      <w:pPr>
        <w:pStyle w:val="Listparagraf"/>
        <w:numPr>
          <w:ilvl w:val="0"/>
          <w:numId w:val="9"/>
        </w:numPr>
        <w:tabs>
          <w:tab w:val="left" w:pos="474"/>
        </w:tabs>
        <w:spacing w:before="137"/>
        <w:ind w:right="259"/>
        <w:rPr>
          <w:sz w:val="24"/>
          <w:szCs w:val="24"/>
        </w:rPr>
      </w:pPr>
      <w:r w:rsidRPr="004A78EF">
        <w:rPr>
          <w:sz w:val="24"/>
          <w:szCs w:val="24"/>
        </w:rPr>
        <w:t>conformitatea activităţii societăţii cu reglementările legale în vigoare, politică şi procedurile</w:t>
      </w:r>
      <w:r w:rsidRPr="004A78EF">
        <w:rPr>
          <w:spacing w:val="1"/>
          <w:sz w:val="24"/>
          <w:szCs w:val="24"/>
        </w:rPr>
        <w:t xml:space="preserve"> s</w:t>
      </w:r>
      <w:r w:rsidRPr="004A78EF">
        <w:rPr>
          <w:sz w:val="24"/>
          <w:szCs w:val="24"/>
        </w:rPr>
        <w:t>ocietăţii.</w:t>
      </w:r>
    </w:p>
    <w:p w14:paraId="7EA2AA72" w14:textId="77777777" w:rsidR="0063457E" w:rsidRPr="004A78EF" w:rsidRDefault="0063457E" w:rsidP="00396CB4">
      <w:pPr>
        <w:pStyle w:val="Corptext"/>
        <w:ind w:right="254" w:firstLine="473"/>
        <w:jc w:val="both"/>
      </w:pPr>
      <w:r w:rsidRPr="004A78EF">
        <w:lastRenderedPageBreak/>
        <w:t>În vederea asigurării unei culturi de etică şi conformitate şi a unui sistem de guvernanţă adecvat,</w:t>
      </w:r>
      <w:r w:rsidRPr="004A78EF">
        <w:rPr>
          <w:spacing w:val="1"/>
        </w:rPr>
        <w:t xml:space="preserve"> </w:t>
      </w:r>
      <w:r w:rsidRPr="004A78EF">
        <w:t>a</w:t>
      </w:r>
      <w:r w:rsidRPr="004A78EF">
        <w:rPr>
          <w:spacing w:val="-3"/>
        </w:rPr>
        <w:t xml:space="preserve"> </w:t>
      </w:r>
      <w:r w:rsidRPr="004A78EF">
        <w:t>promovării</w:t>
      </w:r>
      <w:r w:rsidRPr="004A78EF">
        <w:rPr>
          <w:spacing w:val="-2"/>
        </w:rPr>
        <w:t xml:space="preserve"> </w:t>
      </w:r>
      <w:r w:rsidRPr="004A78EF">
        <w:t>valorilor</w:t>
      </w:r>
      <w:r w:rsidRPr="004A78EF">
        <w:rPr>
          <w:spacing w:val="-1"/>
        </w:rPr>
        <w:t xml:space="preserve"> </w:t>
      </w:r>
      <w:r w:rsidRPr="004A78EF">
        <w:t>şi</w:t>
      </w:r>
      <w:r w:rsidRPr="004A78EF">
        <w:rPr>
          <w:spacing w:val="-5"/>
        </w:rPr>
        <w:t xml:space="preserve"> </w:t>
      </w:r>
      <w:r w:rsidRPr="004A78EF">
        <w:t>principiilor</w:t>
      </w:r>
      <w:r w:rsidRPr="004A78EF">
        <w:rPr>
          <w:spacing w:val="-2"/>
        </w:rPr>
        <w:t xml:space="preserve"> </w:t>
      </w:r>
      <w:r w:rsidRPr="004A78EF">
        <w:t>care</w:t>
      </w:r>
      <w:r w:rsidRPr="004A78EF">
        <w:rPr>
          <w:spacing w:val="-3"/>
        </w:rPr>
        <w:t xml:space="preserve"> </w:t>
      </w:r>
      <w:r w:rsidRPr="004A78EF">
        <w:t>asigură</w:t>
      </w:r>
      <w:r w:rsidRPr="004A78EF">
        <w:rPr>
          <w:spacing w:val="-1"/>
        </w:rPr>
        <w:t xml:space="preserve"> </w:t>
      </w:r>
      <w:r w:rsidRPr="004A78EF">
        <w:t>o</w:t>
      </w:r>
      <w:r w:rsidRPr="004A78EF">
        <w:rPr>
          <w:spacing w:val="-2"/>
        </w:rPr>
        <w:t xml:space="preserve"> </w:t>
      </w:r>
      <w:r w:rsidRPr="004A78EF">
        <w:t>bună</w:t>
      </w:r>
      <w:r w:rsidRPr="004A78EF">
        <w:rPr>
          <w:spacing w:val="-2"/>
        </w:rPr>
        <w:t xml:space="preserve"> </w:t>
      </w:r>
      <w:r w:rsidRPr="004A78EF">
        <w:t>conduită</w:t>
      </w:r>
      <w:r w:rsidRPr="004A78EF">
        <w:rPr>
          <w:spacing w:val="-3"/>
        </w:rPr>
        <w:t xml:space="preserve"> </w:t>
      </w:r>
      <w:r w:rsidRPr="004A78EF">
        <w:t>în</w:t>
      </w:r>
      <w:r w:rsidRPr="004A78EF">
        <w:rPr>
          <w:spacing w:val="-1"/>
        </w:rPr>
        <w:t xml:space="preserve"> </w:t>
      </w:r>
      <w:r w:rsidRPr="004A78EF">
        <w:t>relaţie</w:t>
      </w:r>
      <w:r w:rsidRPr="004A78EF">
        <w:rPr>
          <w:spacing w:val="-5"/>
        </w:rPr>
        <w:t xml:space="preserve"> </w:t>
      </w:r>
      <w:r w:rsidRPr="004A78EF">
        <w:t>cu</w:t>
      </w:r>
      <w:r w:rsidRPr="004A78EF">
        <w:rPr>
          <w:spacing w:val="-2"/>
        </w:rPr>
        <w:t xml:space="preserve"> </w:t>
      </w:r>
      <w:r w:rsidRPr="004A78EF">
        <w:t>toate</w:t>
      </w:r>
      <w:r w:rsidRPr="004A78EF">
        <w:rPr>
          <w:spacing w:val="-2"/>
        </w:rPr>
        <w:t xml:space="preserve"> </w:t>
      </w:r>
      <w:r w:rsidRPr="004A78EF">
        <w:t>părţile</w:t>
      </w:r>
      <w:r w:rsidRPr="004A78EF">
        <w:rPr>
          <w:spacing w:val="-2"/>
        </w:rPr>
        <w:t xml:space="preserve"> </w:t>
      </w:r>
      <w:r w:rsidRPr="004A78EF">
        <w:t xml:space="preserve">interesate </w:t>
      </w:r>
      <w:r w:rsidRPr="004A78EF">
        <w:rPr>
          <w:spacing w:val="-57"/>
        </w:rPr>
        <w:t xml:space="preserve"> </w:t>
      </w:r>
      <w:r w:rsidRPr="004A78EF">
        <w:t>şi</w:t>
      </w:r>
      <w:r w:rsidRPr="004A78EF">
        <w:rPr>
          <w:spacing w:val="-3"/>
        </w:rPr>
        <w:t xml:space="preserve"> </w:t>
      </w:r>
      <w:r w:rsidRPr="004A78EF">
        <w:t>păstrarea</w:t>
      </w:r>
      <w:r w:rsidRPr="004A78EF">
        <w:rPr>
          <w:spacing w:val="-4"/>
        </w:rPr>
        <w:t xml:space="preserve"> </w:t>
      </w:r>
      <w:r w:rsidRPr="004A78EF">
        <w:t>unei</w:t>
      </w:r>
      <w:r w:rsidRPr="004A78EF">
        <w:rPr>
          <w:spacing w:val="-3"/>
        </w:rPr>
        <w:t xml:space="preserve"> </w:t>
      </w:r>
      <w:r w:rsidRPr="004A78EF">
        <w:t>bune</w:t>
      </w:r>
      <w:r w:rsidRPr="004A78EF">
        <w:rPr>
          <w:spacing w:val="-4"/>
        </w:rPr>
        <w:t xml:space="preserve"> </w:t>
      </w:r>
      <w:r w:rsidRPr="004A78EF">
        <w:t>reputaţii</w:t>
      </w:r>
      <w:r w:rsidRPr="004A78EF">
        <w:rPr>
          <w:spacing w:val="-3"/>
        </w:rPr>
        <w:t xml:space="preserve"> </w:t>
      </w:r>
      <w:r w:rsidRPr="004A78EF">
        <w:t>pe</w:t>
      </w:r>
      <w:r w:rsidRPr="004A78EF">
        <w:rPr>
          <w:spacing w:val="-4"/>
        </w:rPr>
        <w:t xml:space="preserve"> </w:t>
      </w:r>
      <w:r w:rsidRPr="004A78EF">
        <w:t>piaţă,</w:t>
      </w:r>
      <w:r w:rsidRPr="004A78EF">
        <w:rPr>
          <w:spacing w:val="-2"/>
        </w:rPr>
        <w:t xml:space="preserve"> </w:t>
      </w:r>
      <w:r w:rsidRPr="004A78EF">
        <w:t>directorii și</w:t>
      </w:r>
      <w:r w:rsidRPr="004A78EF">
        <w:rPr>
          <w:spacing w:val="-3"/>
        </w:rPr>
        <w:t xml:space="preserve"> </w:t>
      </w:r>
      <w:r w:rsidRPr="004A78EF">
        <w:t>membrii</w:t>
      </w:r>
      <w:r w:rsidRPr="004A78EF">
        <w:rPr>
          <w:spacing w:val="-2"/>
        </w:rPr>
        <w:t xml:space="preserve"> </w:t>
      </w:r>
      <w:r w:rsidRPr="004A78EF">
        <w:t>Consiliului</w:t>
      </w:r>
      <w:r w:rsidRPr="004A78EF">
        <w:rPr>
          <w:spacing w:val="-3"/>
        </w:rPr>
        <w:t xml:space="preserve"> </w:t>
      </w:r>
      <w:r w:rsidRPr="004A78EF">
        <w:t>de</w:t>
      </w:r>
      <w:r w:rsidRPr="004A78EF">
        <w:rPr>
          <w:spacing w:val="-4"/>
        </w:rPr>
        <w:t xml:space="preserve"> </w:t>
      </w:r>
      <w:r w:rsidRPr="004A78EF">
        <w:t>administratie</w:t>
      </w:r>
      <w:r w:rsidRPr="004A78EF">
        <w:rPr>
          <w:spacing w:val="-5"/>
        </w:rPr>
        <w:t xml:space="preserve"> </w:t>
      </w:r>
      <w:r w:rsidRPr="004A78EF">
        <w:t>vor</w:t>
      </w:r>
      <w:r w:rsidRPr="004A78EF">
        <w:rPr>
          <w:spacing w:val="-1"/>
        </w:rPr>
        <w:t xml:space="preserve"> </w:t>
      </w:r>
      <w:r w:rsidRPr="004A78EF">
        <w:t xml:space="preserve">trebui </w:t>
      </w:r>
      <w:r w:rsidRPr="004A78EF">
        <w:rPr>
          <w:spacing w:val="-58"/>
        </w:rPr>
        <w:t xml:space="preserve"> </w:t>
      </w:r>
      <w:r w:rsidRPr="004A78EF">
        <w:t>să</w:t>
      </w:r>
      <w:r w:rsidRPr="004A78EF">
        <w:rPr>
          <w:spacing w:val="-2"/>
        </w:rPr>
        <w:t xml:space="preserve"> </w:t>
      </w:r>
      <w:r w:rsidRPr="004A78EF">
        <w:t>asigure</w:t>
      </w:r>
      <w:r w:rsidRPr="004A78EF">
        <w:rPr>
          <w:spacing w:val="-1"/>
        </w:rPr>
        <w:t xml:space="preserve"> </w:t>
      </w:r>
      <w:r w:rsidRPr="004A78EF">
        <w:t>îndeplinirea</w:t>
      </w:r>
      <w:r w:rsidRPr="004A78EF">
        <w:rPr>
          <w:spacing w:val="-1"/>
        </w:rPr>
        <w:t xml:space="preserve"> </w:t>
      </w:r>
      <w:r w:rsidRPr="004A78EF">
        <w:t>permanentă a</w:t>
      </w:r>
      <w:r w:rsidRPr="004A78EF">
        <w:rPr>
          <w:spacing w:val="-2"/>
        </w:rPr>
        <w:t xml:space="preserve"> </w:t>
      </w:r>
      <w:r w:rsidRPr="004A78EF">
        <w:t>următoarelor</w:t>
      </w:r>
      <w:r w:rsidRPr="004A78EF">
        <w:rPr>
          <w:spacing w:val="2"/>
        </w:rPr>
        <w:t xml:space="preserve"> </w:t>
      </w:r>
      <w:r w:rsidRPr="004A78EF">
        <w:t>cerinţe:</w:t>
      </w:r>
    </w:p>
    <w:p w14:paraId="4171DA9D" w14:textId="77777777" w:rsidR="0063457E" w:rsidRPr="004A78EF" w:rsidRDefault="0063457E" w:rsidP="0010395A">
      <w:pPr>
        <w:pStyle w:val="Listparagraf"/>
        <w:numPr>
          <w:ilvl w:val="0"/>
          <w:numId w:val="8"/>
        </w:numPr>
        <w:tabs>
          <w:tab w:val="left" w:pos="474"/>
        </w:tabs>
        <w:ind w:right="257"/>
        <w:rPr>
          <w:sz w:val="24"/>
          <w:szCs w:val="24"/>
        </w:rPr>
      </w:pPr>
      <w:r w:rsidRPr="004A78EF">
        <w:rPr>
          <w:sz w:val="24"/>
          <w:szCs w:val="24"/>
        </w:rPr>
        <w:t>deţinerea</w:t>
      </w:r>
      <w:r w:rsidRPr="004A78EF">
        <w:rPr>
          <w:spacing w:val="-8"/>
          <w:sz w:val="24"/>
          <w:szCs w:val="24"/>
        </w:rPr>
        <w:t xml:space="preserve"> </w:t>
      </w:r>
      <w:r w:rsidRPr="004A78EF">
        <w:rPr>
          <w:sz w:val="24"/>
          <w:szCs w:val="24"/>
        </w:rPr>
        <w:t>de</w:t>
      </w:r>
      <w:r w:rsidRPr="004A78EF">
        <w:rPr>
          <w:spacing w:val="-10"/>
          <w:sz w:val="24"/>
          <w:szCs w:val="24"/>
        </w:rPr>
        <w:t xml:space="preserve"> </w:t>
      </w:r>
      <w:r w:rsidRPr="004A78EF">
        <w:rPr>
          <w:sz w:val="24"/>
          <w:szCs w:val="24"/>
        </w:rPr>
        <w:t>competenţă</w:t>
      </w:r>
      <w:r w:rsidRPr="004A78EF">
        <w:rPr>
          <w:spacing w:val="-8"/>
          <w:sz w:val="24"/>
          <w:szCs w:val="24"/>
        </w:rPr>
        <w:t xml:space="preserve"> </w:t>
      </w:r>
      <w:r w:rsidRPr="004A78EF">
        <w:rPr>
          <w:sz w:val="24"/>
          <w:szCs w:val="24"/>
        </w:rPr>
        <w:t>şi</w:t>
      </w:r>
      <w:r w:rsidRPr="004A78EF">
        <w:rPr>
          <w:spacing w:val="-8"/>
          <w:sz w:val="24"/>
          <w:szCs w:val="24"/>
        </w:rPr>
        <w:t xml:space="preserve"> </w:t>
      </w:r>
      <w:r w:rsidRPr="004A78EF">
        <w:rPr>
          <w:sz w:val="24"/>
          <w:szCs w:val="24"/>
        </w:rPr>
        <w:t>experienţă</w:t>
      </w:r>
      <w:r w:rsidRPr="004A78EF">
        <w:rPr>
          <w:spacing w:val="-9"/>
          <w:sz w:val="24"/>
          <w:szCs w:val="24"/>
        </w:rPr>
        <w:t xml:space="preserve"> </w:t>
      </w:r>
      <w:r w:rsidRPr="004A78EF">
        <w:rPr>
          <w:sz w:val="24"/>
          <w:szCs w:val="24"/>
        </w:rPr>
        <w:t>profesională,</w:t>
      </w:r>
      <w:r w:rsidRPr="004A78EF">
        <w:rPr>
          <w:spacing w:val="-10"/>
          <w:sz w:val="24"/>
          <w:szCs w:val="24"/>
        </w:rPr>
        <w:t xml:space="preserve"> </w:t>
      </w:r>
      <w:r w:rsidRPr="004A78EF">
        <w:rPr>
          <w:sz w:val="24"/>
          <w:szCs w:val="24"/>
        </w:rPr>
        <w:t>precum</w:t>
      </w:r>
      <w:r w:rsidRPr="004A78EF">
        <w:rPr>
          <w:spacing w:val="-8"/>
          <w:sz w:val="24"/>
          <w:szCs w:val="24"/>
        </w:rPr>
        <w:t xml:space="preserve"> </w:t>
      </w:r>
      <w:r w:rsidRPr="004A78EF">
        <w:rPr>
          <w:sz w:val="24"/>
          <w:szCs w:val="24"/>
        </w:rPr>
        <w:t>şi</w:t>
      </w:r>
      <w:r w:rsidRPr="004A78EF">
        <w:rPr>
          <w:spacing w:val="-9"/>
          <w:sz w:val="24"/>
          <w:szCs w:val="24"/>
        </w:rPr>
        <w:t xml:space="preserve"> </w:t>
      </w:r>
      <w:r w:rsidRPr="004A78EF">
        <w:rPr>
          <w:sz w:val="24"/>
          <w:szCs w:val="24"/>
        </w:rPr>
        <w:t>o</w:t>
      </w:r>
      <w:r w:rsidRPr="004A78EF">
        <w:rPr>
          <w:spacing w:val="-9"/>
          <w:sz w:val="24"/>
          <w:szCs w:val="24"/>
        </w:rPr>
        <w:t xml:space="preserve"> </w:t>
      </w:r>
      <w:r w:rsidRPr="004A78EF">
        <w:rPr>
          <w:sz w:val="24"/>
          <w:szCs w:val="24"/>
        </w:rPr>
        <w:t>bună</w:t>
      </w:r>
      <w:r w:rsidRPr="004A78EF">
        <w:rPr>
          <w:spacing w:val="-7"/>
          <w:sz w:val="24"/>
          <w:szCs w:val="24"/>
        </w:rPr>
        <w:t xml:space="preserve"> </w:t>
      </w:r>
      <w:r w:rsidRPr="004A78EF">
        <w:rPr>
          <w:sz w:val="24"/>
          <w:szCs w:val="24"/>
        </w:rPr>
        <w:t>reputaţie</w:t>
      </w:r>
      <w:r w:rsidRPr="004A78EF">
        <w:rPr>
          <w:spacing w:val="-11"/>
          <w:sz w:val="24"/>
          <w:szCs w:val="24"/>
        </w:rPr>
        <w:t xml:space="preserve"> </w:t>
      </w:r>
      <w:r w:rsidRPr="004A78EF">
        <w:rPr>
          <w:sz w:val="24"/>
          <w:szCs w:val="24"/>
        </w:rPr>
        <w:t>şi</w:t>
      </w:r>
      <w:r w:rsidRPr="004A78EF">
        <w:rPr>
          <w:spacing w:val="-8"/>
          <w:sz w:val="24"/>
          <w:szCs w:val="24"/>
        </w:rPr>
        <w:t xml:space="preserve"> </w:t>
      </w:r>
      <w:r w:rsidRPr="004A78EF">
        <w:rPr>
          <w:sz w:val="24"/>
          <w:szCs w:val="24"/>
        </w:rPr>
        <w:t>integritate</w:t>
      </w:r>
      <w:r w:rsidRPr="004A78EF">
        <w:rPr>
          <w:spacing w:val="-10"/>
          <w:sz w:val="24"/>
          <w:szCs w:val="24"/>
        </w:rPr>
        <w:t xml:space="preserve"> </w:t>
      </w:r>
      <w:r w:rsidRPr="004A78EF">
        <w:rPr>
          <w:sz w:val="24"/>
          <w:szCs w:val="24"/>
        </w:rPr>
        <w:t>pe</w:t>
      </w:r>
      <w:r w:rsidRPr="004A78EF">
        <w:rPr>
          <w:spacing w:val="-10"/>
          <w:sz w:val="24"/>
          <w:szCs w:val="24"/>
        </w:rPr>
        <w:t xml:space="preserve"> </w:t>
      </w:r>
      <w:r w:rsidRPr="004A78EF">
        <w:rPr>
          <w:sz w:val="24"/>
          <w:szCs w:val="24"/>
        </w:rPr>
        <w:t>tot</w:t>
      </w:r>
      <w:r w:rsidRPr="004A78EF">
        <w:rPr>
          <w:spacing w:val="-58"/>
          <w:sz w:val="24"/>
          <w:szCs w:val="24"/>
        </w:rPr>
        <w:t xml:space="preserve"> </w:t>
      </w:r>
      <w:r w:rsidRPr="004A78EF">
        <w:rPr>
          <w:sz w:val="24"/>
          <w:szCs w:val="24"/>
        </w:rPr>
        <w:t>parcursul</w:t>
      </w:r>
      <w:r w:rsidRPr="004A78EF">
        <w:rPr>
          <w:spacing w:val="-1"/>
          <w:sz w:val="24"/>
          <w:szCs w:val="24"/>
        </w:rPr>
        <w:t xml:space="preserve"> </w:t>
      </w:r>
      <w:r w:rsidRPr="004A78EF">
        <w:rPr>
          <w:sz w:val="24"/>
          <w:szCs w:val="24"/>
        </w:rPr>
        <w:t>deţinerii funcţiei;</w:t>
      </w:r>
    </w:p>
    <w:p w14:paraId="47DC94F9" w14:textId="77777777" w:rsidR="0063457E" w:rsidRPr="004A78EF" w:rsidRDefault="0063457E" w:rsidP="0010395A">
      <w:pPr>
        <w:pStyle w:val="Listparagraf"/>
        <w:numPr>
          <w:ilvl w:val="0"/>
          <w:numId w:val="8"/>
        </w:numPr>
        <w:tabs>
          <w:tab w:val="left" w:pos="474"/>
        </w:tabs>
        <w:ind w:right="257"/>
        <w:rPr>
          <w:sz w:val="24"/>
          <w:szCs w:val="24"/>
        </w:rPr>
      </w:pPr>
      <w:r w:rsidRPr="004A78EF">
        <w:rPr>
          <w:sz w:val="24"/>
          <w:szCs w:val="24"/>
        </w:rPr>
        <w:t>asigurarea cerinţelor guvernanţei corporative: structura organizatorică transparentă şi adecvată,</w:t>
      </w:r>
      <w:r w:rsidRPr="004A78EF">
        <w:rPr>
          <w:spacing w:val="1"/>
          <w:sz w:val="24"/>
          <w:szCs w:val="24"/>
        </w:rPr>
        <w:t xml:space="preserve"> </w:t>
      </w:r>
      <w:r w:rsidRPr="004A78EF">
        <w:rPr>
          <w:sz w:val="24"/>
          <w:szCs w:val="24"/>
        </w:rPr>
        <w:t>alocarea</w:t>
      </w:r>
      <w:r w:rsidRPr="004A78EF">
        <w:rPr>
          <w:spacing w:val="-2"/>
          <w:sz w:val="24"/>
          <w:szCs w:val="24"/>
        </w:rPr>
        <w:t xml:space="preserve"> </w:t>
      </w:r>
      <w:r w:rsidRPr="004A78EF">
        <w:rPr>
          <w:sz w:val="24"/>
          <w:szCs w:val="24"/>
        </w:rPr>
        <w:t>adecvată şi</w:t>
      </w:r>
      <w:r w:rsidRPr="004A78EF">
        <w:rPr>
          <w:spacing w:val="-2"/>
          <w:sz w:val="24"/>
          <w:szCs w:val="24"/>
        </w:rPr>
        <w:t xml:space="preserve"> </w:t>
      </w:r>
      <w:r w:rsidRPr="004A78EF">
        <w:rPr>
          <w:sz w:val="24"/>
          <w:szCs w:val="24"/>
        </w:rPr>
        <w:t>separarea</w:t>
      </w:r>
      <w:r w:rsidRPr="004A78EF">
        <w:rPr>
          <w:spacing w:val="-1"/>
          <w:sz w:val="24"/>
          <w:szCs w:val="24"/>
        </w:rPr>
        <w:t xml:space="preserve"> </w:t>
      </w:r>
      <w:r w:rsidRPr="004A78EF">
        <w:rPr>
          <w:sz w:val="24"/>
          <w:szCs w:val="24"/>
        </w:rPr>
        <w:t>corespunzătoare a</w:t>
      </w:r>
      <w:r w:rsidRPr="004A78EF">
        <w:rPr>
          <w:spacing w:val="-1"/>
          <w:sz w:val="24"/>
          <w:szCs w:val="24"/>
        </w:rPr>
        <w:t xml:space="preserve"> </w:t>
      </w:r>
      <w:r w:rsidRPr="004A78EF">
        <w:rPr>
          <w:sz w:val="24"/>
          <w:szCs w:val="24"/>
        </w:rPr>
        <w:t>responsabilităţilor;</w:t>
      </w:r>
    </w:p>
    <w:p w14:paraId="744BE96C" w14:textId="77777777" w:rsidR="0063457E" w:rsidRPr="004A78EF" w:rsidRDefault="0063457E" w:rsidP="0010395A">
      <w:pPr>
        <w:pStyle w:val="Listparagraf"/>
        <w:numPr>
          <w:ilvl w:val="0"/>
          <w:numId w:val="8"/>
        </w:numPr>
        <w:tabs>
          <w:tab w:val="left" w:pos="474"/>
        </w:tabs>
        <w:ind w:right="256"/>
        <w:rPr>
          <w:sz w:val="24"/>
          <w:szCs w:val="24"/>
        </w:rPr>
      </w:pPr>
      <w:r w:rsidRPr="004A78EF">
        <w:rPr>
          <w:sz w:val="24"/>
          <w:szCs w:val="24"/>
        </w:rPr>
        <w:t>administrarea</w:t>
      </w:r>
      <w:r w:rsidRPr="004A78EF">
        <w:rPr>
          <w:spacing w:val="1"/>
          <w:sz w:val="24"/>
          <w:szCs w:val="24"/>
        </w:rPr>
        <w:t xml:space="preserve"> </w:t>
      </w:r>
      <w:r w:rsidRPr="004A78EF">
        <w:rPr>
          <w:sz w:val="24"/>
          <w:szCs w:val="24"/>
        </w:rPr>
        <w:t>corespunzătoare</w:t>
      </w:r>
      <w:r w:rsidRPr="004A78EF">
        <w:rPr>
          <w:spacing w:val="1"/>
          <w:sz w:val="24"/>
          <w:szCs w:val="24"/>
        </w:rPr>
        <w:t xml:space="preserve"> </w:t>
      </w:r>
      <w:r w:rsidRPr="004A78EF">
        <w:rPr>
          <w:sz w:val="24"/>
          <w:szCs w:val="24"/>
        </w:rPr>
        <w:t>a</w:t>
      </w:r>
      <w:r w:rsidRPr="004A78EF">
        <w:rPr>
          <w:spacing w:val="1"/>
          <w:sz w:val="24"/>
          <w:szCs w:val="24"/>
        </w:rPr>
        <w:t xml:space="preserve"> </w:t>
      </w:r>
      <w:r w:rsidRPr="004A78EF">
        <w:rPr>
          <w:sz w:val="24"/>
          <w:szCs w:val="24"/>
        </w:rPr>
        <w:t>riscurilor/managementul</w:t>
      </w:r>
      <w:r w:rsidRPr="004A78EF">
        <w:rPr>
          <w:spacing w:val="1"/>
          <w:sz w:val="24"/>
          <w:szCs w:val="24"/>
        </w:rPr>
        <w:t xml:space="preserve"> </w:t>
      </w:r>
      <w:r w:rsidRPr="004A78EF">
        <w:rPr>
          <w:sz w:val="24"/>
          <w:szCs w:val="24"/>
        </w:rPr>
        <w:t>riscurilor,</w:t>
      </w:r>
      <w:r w:rsidRPr="004A78EF">
        <w:rPr>
          <w:spacing w:val="1"/>
          <w:sz w:val="24"/>
          <w:szCs w:val="24"/>
        </w:rPr>
        <w:t xml:space="preserve"> </w:t>
      </w:r>
      <w:r w:rsidRPr="004A78EF">
        <w:rPr>
          <w:sz w:val="24"/>
          <w:szCs w:val="24"/>
        </w:rPr>
        <w:t>adecvarea</w:t>
      </w:r>
      <w:r w:rsidRPr="004A78EF">
        <w:rPr>
          <w:spacing w:val="1"/>
          <w:sz w:val="24"/>
          <w:szCs w:val="24"/>
        </w:rPr>
        <w:t xml:space="preserve"> </w:t>
      </w:r>
      <w:r w:rsidRPr="004A78EF">
        <w:rPr>
          <w:sz w:val="24"/>
          <w:szCs w:val="24"/>
        </w:rPr>
        <w:t>politicilor</w:t>
      </w:r>
      <w:r w:rsidRPr="004A78EF">
        <w:rPr>
          <w:spacing w:val="1"/>
          <w:sz w:val="24"/>
          <w:szCs w:val="24"/>
        </w:rPr>
        <w:t xml:space="preserve"> </w:t>
      </w:r>
      <w:r w:rsidRPr="004A78EF">
        <w:rPr>
          <w:sz w:val="24"/>
          <w:szCs w:val="24"/>
        </w:rPr>
        <w:t>şi</w:t>
      </w:r>
      <w:r w:rsidRPr="004A78EF">
        <w:rPr>
          <w:spacing w:val="1"/>
          <w:sz w:val="24"/>
          <w:szCs w:val="24"/>
        </w:rPr>
        <w:t xml:space="preserve"> </w:t>
      </w:r>
      <w:r w:rsidRPr="004A78EF">
        <w:rPr>
          <w:sz w:val="24"/>
          <w:szCs w:val="24"/>
        </w:rPr>
        <w:t>strategiilor, precum şi a mecanismelor de control intern, asigurarea unui sistem eficient de</w:t>
      </w:r>
      <w:r w:rsidRPr="004A78EF">
        <w:rPr>
          <w:spacing w:val="1"/>
          <w:sz w:val="24"/>
          <w:szCs w:val="24"/>
        </w:rPr>
        <w:t xml:space="preserve"> </w:t>
      </w:r>
      <w:r w:rsidRPr="004A78EF">
        <w:rPr>
          <w:sz w:val="24"/>
          <w:szCs w:val="24"/>
        </w:rPr>
        <w:t>comunicare</w:t>
      </w:r>
      <w:r w:rsidRPr="004A78EF">
        <w:rPr>
          <w:spacing w:val="-3"/>
          <w:sz w:val="24"/>
          <w:szCs w:val="24"/>
        </w:rPr>
        <w:t xml:space="preserve"> </w:t>
      </w:r>
      <w:r w:rsidRPr="004A78EF">
        <w:rPr>
          <w:sz w:val="24"/>
          <w:szCs w:val="24"/>
        </w:rPr>
        <w:t>şi</w:t>
      </w:r>
      <w:r w:rsidRPr="004A78EF">
        <w:rPr>
          <w:spacing w:val="-1"/>
          <w:sz w:val="24"/>
          <w:szCs w:val="24"/>
        </w:rPr>
        <w:t xml:space="preserve"> </w:t>
      </w:r>
      <w:r w:rsidRPr="004A78EF">
        <w:rPr>
          <w:sz w:val="24"/>
          <w:szCs w:val="24"/>
        </w:rPr>
        <w:t>de</w:t>
      </w:r>
      <w:r w:rsidRPr="004A78EF">
        <w:rPr>
          <w:spacing w:val="-1"/>
          <w:sz w:val="24"/>
          <w:szCs w:val="24"/>
        </w:rPr>
        <w:t xml:space="preserve"> </w:t>
      </w:r>
      <w:r w:rsidRPr="004A78EF">
        <w:rPr>
          <w:sz w:val="24"/>
          <w:szCs w:val="24"/>
        </w:rPr>
        <w:t>transmitere</w:t>
      </w:r>
      <w:r w:rsidRPr="004A78EF">
        <w:rPr>
          <w:spacing w:val="-1"/>
          <w:sz w:val="24"/>
          <w:szCs w:val="24"/>
        </w:rPr>
        <w:t xml:space="preserve"> </w:t>
      </w:r>
      <w:r w:rsidRPr="004A78EF">
        <w:rPr>
          <w:sz w:val="24"/>
          <w:szCs w:val="24"/>
        </w:rPr>
        <w:t>a</w:t>
      </w:r>
      <w:r w:rsidRPr="004A78EF">
        <w:rPr>
          <w:spacing w:val="-1"/>
          <w:sz w:val="24"/>
          <w:szCs w:val="24"/>
        </w:rPr>
        <w:t xml:space="preserve"> </w:t>
      </w:r>
      <w:r w:rsidRPr="004A78EF">
        <w:rPr>
          <w:sz w:val="24"/>
          <w:szCs w:val="24"/>
        </w:rPr>
        <w:t>informaţiilor;</w:t>
      </w:r>
    </w:p>
    <w:p w14:paraId="1F46D3B1" w14:textId="77777777" w:rsidR="0063457E" w:rsidRPr="004A78EF" w:rsidRDefault="0063457E" w:rsidP="0010395A">
      <w:pPr>
        <w:pStyle w:val="Listparagraf"/>
        <w:numPr>
          <w:ilvl w:val="0"/>
          <w:numId w:val="8"/>
        </w:numPr>
        <w:tabs>
          <w:tab w:val="left" w:pos="474"/>
        </w:tabs>
        <w:ind w:right="256"/>
        <w:rPr>
          <w:sz w:val="24"/>
          <w:szCs w:val="24"/>
        </w:rPr>
      </w:pPr>
      <w:r w:rsidRPr="004A78EF">
        <w:rPr>
          <w:sz w:val="24"/>
          <w:szCs w:val="24"/>
        </w:rPr>
        <w:t>menţinerea standardelor etice şi profesionale pentru a asigura un comportament profesional şi</w:t>
      </w:r>
      <w:r w:rsidRPr="004A78EF">
        <w:rPr>
          <w:spacing w:val="1"/>
          <w:sz w:val="24"/>
          <w:szCs w:val="24"/>
        </w:rPr>
        <w:t xml:space="preserve"> </w:t>
      </w:r>
      <w:r w:rsidRPr="004A78EF">
        <w:rPr>
          <w:sz w:val="24"/>
          <w:szCs w:val="24"/>
        </w:rPr>
        <w:t>responsabil</w:t>
      </w:r>
      <w:r w:rsidRPr="004A78EF">
        <w:rPr>
          <w:spacing w:val="-4"/>
          <w:sz w:val="24"/>
          <w:szCs w:val="24"/>
        </w:rPr>
        <w:t xml:space="preserve"> </w:t>
      </w:r>
      <w:r w:rsidRPr="004A78EF">
        <w:rPr>
          <w:sz w:val="24"/>
          <w:szCs w:val="24"/>
        </w:rPr>
        <w:t>la</w:t>
      </w:r>
      <w:r w:rsidRPr="004A78EF">
        <w:rPr>
          <w:spacing w:val="-4"/>
          <w:sz w:val="24"/>
          <w:szCs w:val="24"/>
        </w:rPr>
        <w:t xml:space="preserve"> </w:t>
      </w:r>
      <w:r w:rsidRPr="004A78EF">
        <w:rPr>
          <w:sz w:val="24"/>
          <w:szCs w:val="24"/>
        </w:rPr>
        <w:t>nivelul</w:t>
      </w:r>
      <w:r w:rsidRPr="004A78EF">
        <w:rPr>
          <w:spacing w:val="-4"/>
          <w:sz w:val="24"/>
          <w:szCs w:val="24"/>
        </w:rPr>
        <w:t xml:space="preserve"> </w:t>
      </w:r>
      <w:r w:rsidRPr="004A78EF">
        <w:rPr>
          <w:sz w:val="24"/>
          <w:szCs w:val="24"/>
        </w:rPr>
        <w:t>entităţii</w:t>
      </w:r>
      <w:r w:rsidRPr="004A78EF">
        <w:rPr>
          <w:spacing w:val="-3"/>
          <w:sz w:val="24"/>
          <w:szCs w:val="24"/>
        </w:rPr>
        <w:t xml:space="preserve"> </w:t>
      </w:r>
      <w:r w:rsidRPr="004A78EF">
        <w:rPr>
          <w:sz w:val="24"/>
          <w:szCs w:val="24"/>
        </w:rPr>
        <w:t>reglementate</w:t>
      </w:r>
      <w:r w:rsidRPr="004A78EF">
        <w:rPr>
          <w:spacing w:val="-6"/>
          <w:sz w:val="24"/>
          <w:szCs w:val="24"/>
        </w:rPr>
        <w:t xml:space="preserve"> </w:t>
      </w:r>
      <w:r w:rsidRPr="004A78EF">
        <w:rPr>
          <w:sz w:val="24"/>
          <w:szCs w:val="24"/>
        </w:rPr>
        <w:t>în</w:t>
      </w:r>
      <w:r w:rsidRPr="004A78EF">
        <w:rPr>
          <w:spacing w:val="-1"/>
          <w:sz w:val="24"/>
          <w:szCs w:val="24"/>
        </w:rPr>
        <w:t xml:space="preserve"> </w:t>
      </w:r>
      <w:r w:rsidRPr="004A78EF">
        <w:rPr>
          <w:sz w:val="24"/>
          <w:szCs w:val="24"/>
        </w:rPr>
        <w:t>vederea</w:t>
      </w:r>
      <w:r w:rsidRPr="004A78EF">
        <w:rPr>
          <w:spacing w:val="-3"/>
          <w:sz w:val="24"/>
          <w:szCs w:val="24"/>
        </w:rPr>
        <w:t xml:space="preserve"> </w:t>
      </w:r>
      <w:r w:rsidRPr="004A78EF">
        <w:rPr>
          <w:sz w:val="24"/>
          <w:szCs w:val="24"/>
        </w:rPr>
        <w:t>prevenirii</w:t>
      </w:r>
      <w:r w:rsidRPr="004A78EF">
        <w:rPr>
          <w:spacing w:val="-4"/>
          <w:sz w:val="24"/>
          <w:szCs w:val="24"/>
        </w:rPr>
        <w:t xml:space="preserve"> </w:t>
      </w:r>
      <w:r w:rsidRPr="004A78EF">
        <w:rPr>
          <w:sz w:val="24"/>
          <w:szCs w:val="24"/>
        </w:rPr>
        <w:t>apariţiei</w:t>
      </w:r>
      <w:r w:rsidRPr="004A78EF">
        <w:rPr>
          <w:spacing w:val="-4"/>
          <w:sz w:val="24"/>
          <w:szCs w:val="24"/>
        </w:rPr>
        <w:t xml:space="preserve"> </w:t>
      </w:r>
      <w:r w:rsidRPr="004A78EF">
        <w:rPr>
          <w:sz w:val="24"/>
          <w:szCs w:val="24"/>
        </w:rPr>
        <w:t>conflictelor</w:t>
      </w:r>
      <w:r w:rsidRPr="004A78EF">
        <w:rPr>
          <w:spacing w:val="-6"/>
          <w:sz w:val="24"/>
          <w:szCs w:val="24"/>
        </w:rPr>
        <w:t xml:space="preserve"> </w:t>
      </w:r>
      <w:r w:rsidRPr="004A78EF">
        <w:rPr>
          <w:sz w:val="24"/>
          <w:szCs w:val="24"/>
        </w:rPr>
        <w:t>de</w:t>
      </w:r>
      <w:r w:rsidRPr="004A78EF">
        <w:rPr>
          <w:spacing w:val="-3"/>
          <w:sz w:val="24"/>
          <w:szCs w:val="24"/>
        </w:rPr>
        <w:t xml:space="preserve"> </w:t>
      </w:r>
      <w:r w:rsidRPr="004A78EF">
        <w:rPr>
          <w:sz w:val="24"/>
          <w:szCs w:val="24"/>
        </w:rPr>
        <w:t>interese</w:t>
      </w:r>
      <w:r w:rsidRPr="004A78EF">
        <w:rPr>
          <w:spacing w:val="-58"/>
          <w:sz w:val="24"/>
          <w:szCs w:val="24"/>
        </w:rPr>
        <w:t xml:space="preserve">        </w:t>
      </w:r>
      <w:r w:rsidRPr="004A78EF">
        <w:rPr>
          <w:sz w:val="24"/>
          <w:szCs w:val="24"/>
        </w:rPr>
        <w:t>(Cod</w:t>
      </w:r>
      <w:r w:rsidRPr="004A78EF">
        <w:rPr>
          <w:spacing w:val="-1"/>
          <w:sz w:val="24"/>
          <w:szCs w:val="24"/>
        </w:rPr>
        <w:t xml:space="preserve"> </w:t>
      </w:r>
      <w:r w:rsidRPr="004A78EF">
        <w:rPr>
          <w:sz w:val="24"/>
          <w:szCs w:val="24"/>
        </w:rPr>
        <w:t>de</w:t>
      </w:r>
      <w:r w:rsidRPr="004A78EF">
        <w:rPr>
          <w:spacing w:val="-1"/>
          <w:sz w:val="24"/>
          <w:szCs w:val="24"/>
        </w:rPr>
        <w:t xml:space="preserve"> </w:t>
      </w:r>
      <w:r w:rsidRPr="004A78EF">
        <w:rPr>
          <w:sz w:val="24"/>
          <w:szCs w:val="24"/>
        </w:rPr>
        <w:t>Etică, Politica</w:t>
      </w:r>
      <w:r w:rsidRPr="004A78EF">
        <w:rPr>
          <w:spacing w:val="-1"/>
          <w:sz w:val="24"/>
          <w:szCs w:val="24"/>
        </w:rPr>
        <w:t xml:space="preserve"> </w:t>
      </w:r>
      <w:r w:rsidRPr="004A78EF">
        <w:rPr>
          <w:sz w:val="24"/>
          <w:szCs w:val="24"/>
        </w:rPr>
        <w:t>privind administrarea</w:t>
      </w:r>
      <w:r w:rsidRPr="004A78EF">
        <w:rPr>
          <w:spacing w:val="-2"/>
          <w:sz w:val="24"/>
          <w:szCs w:val="24"/>
        </w:rPr>
        <w:t xml:space="preserve"> </w:t>
      </w:r>
      <w:r w:rsidRPr="004A78EF">
        <w:rPr>
          <w:sz w:val="24"/>
          <w:szCs w:val="24"/>
        </w:rPr>
        <w:t>conflictelor</w:t>
      </w:r>
      <w:r w:rsidRPr="004A78EF">
        <w:rPr>
          <w:spacing w:val="2"/>
          <w:sz w:val="24"/>
          <w:szCs w:val="24"/>
        </w:rPr>
        <w:t xml:space="preserve"> </w:t>
      </w:r>
      <w:r w:rsidRPr="004A78EF">
        <w:rPr>
          <w:sz w:val="24"/>
          <w:szCs w:val="24"/>
        </w:rPr>
        <w:t>de</w:t>
      </w:r>
      <w:r w:rsidRPr="004A78EF">
        <w:rPr>
          <w:spacing w:val="-1"/>
          <w:sz w:val="24"/>
          <w:szCs w:val="24"/>
        </w:rPr>
        <w:t xml:space="preserve"> </w:t>
      </w:r>
      <w:r w:rsidRPr="004A78EF">
        <w:rPr>
          <w:sz w:val="24"/>
          <w:szCs w:val="24"/>
        </w:rPr>
        <w:t>interese);</w:t>
      </w:r>
    </w:p>
    <w:p w14:paraId="7B33DFB9" w14:textId="77777777" w:rsidR="0063457E" w:rsidRPr="004A78EF" w:rsidRDefault="0063457E" w:rsidP="0010395A">
      <w:pPr>
        <w:pStyle w:val="Listparagraf"/>
        <w:numPr>
          <w:ilvl w:val="0"/>
          <w:numId w:val="8"/>
        </w:numPr>
        <w:tabs>
          <w:tab w:val="left" w:pos="474"/>
        </w:tabs>
        <w:ind w:hanging="362"/>
        <w:rPr>
          <w:sz w:val="24"/>
          <w:szCs w:val="24"/>
        </w:rPr>
      </w:pPr>
      <w:r w:rsidRPr="004A78EF">
        <w:rPr>
          <w:sz w:val="24"/>
          <w:szCs w:val="24"/>
        </w:rPr>
        <w:t>îndeplinirea</w:t>
      </w:r>
      <w:r w:rsidRPr="004A78EF">
        <w:rPr>
          <w:spacing w:val="-3"/>
          <w:sz w:val="24"/>
          <w:szCs w:val="24"/>
        </w:rPr>
        <w:t xml:space="preserve"> </w:t>
      </w:r>
      <w:r w:rsidRPr="004A78EF">
        <w:rPr>
          <w:sz w:val="24"/>
          <w:szCs w:val="24"/>
        </w:rPr>
        <w:t>cerinţelor</w:t>
      </w:r>
      <w:r w:rsidRPr="004A78EF">
        <w:rPr>
          <w:spacing w:val="-1"/>
          <w:sz w:val="24"/>
          <w:szCs w:val="24"/>
        </w:rPr>
        <w:t xml:space="preserve"> </w:t>
      </w:r>
      <w:r w:rsidRPr="004A78EF">
        <w:rPr>
          <w:sz w:val="24"/>
          <w:szCs w:val="24"/>
        </w:rPr>
        <w:t>de</w:t>
      </w:r>
      <w:r w:rsidRPr="004A78EF">
        <w:rPr>
          <w:spacing w:val="-1"/>
          <w:sz w:val="24"/>
          <w:szCs w:val="24"/>
        </w:rPr>
        <w:t xml:space="preserve"> </w:t>
      </w:r>
      <w:r w:rsidRPr="004A78EF">
        <w:rPr>
          <w:sz w:val="24"/>
          <w:szCs w:val="24"/>
        </w:rPr>
        <w:t>competenţă</w:t>
      </w:r>
      <w:r w:rsidRPr="004A78EF">
        <w:rPr>
          <w:spacing w:val="-1"/>
          <w:sz w:val="24"/>
          <w:szCs w:val="24"/>
        </w:rPr>
        <w:t xml:space="preserve"> </w:t>
      </w:r>
      <w:r w:rsidRPr="004A78EF">
        <w:rPr>
          <w:sz w:val="24"/>
          <w:szCs w:val="24"/>
        </w:rPr>
        <w:t>prevăzute</w:t>
      </w:r>
      <w:r w:rsidRPr="004A78EF">
        <w:rPr>
          <w:spacing w:val="-3"/>
          <w:sz w:val="24"/>
          <w:szCs w:val="24"/>
        </w:rPr>
        <w:t xml:space="preserve"> </w:t>
      </w:r>
      <w:r w:rsidRPr="004A78EF">
        <w:rPr>
          <w:sz w:val="24"/>
          <w:szCs w:val="24"/>
        </w:rPr>
        <w:t>de reglementările</w:t>
      </w:r>
      <w:r w:rsidRPr="004A78EF">
        <w:rPr>
          <w:spacing w:val="-2"/>
          <w:sz w:val="24"/>
          <w:szCs w:val="24"/>
        </w:rPr>
        <w:t xml:space="preserve"> </w:t>
      </w:r>
      <w:r w:rsidRPr="004A78EF">
        <w:rPr>
          <w:sz w:val="24"/>
          <w:szCs w:val="24"/>
        </w:rPr>
        <w:t>aplicabile;</w:t>
      </w:r>
    </w:p>
    <w:p w14:paraId="101AC5C7" w14:textId="77777777" w:rsidR="0063457E" w:rsidRPr="004A78EF" w:rsidRDefault="0063457E" w:rsidP="0010395A">
      <w:pPr>
        <w:pStyle w:val="Listparagraf"/>
        <w:numPr>
          <w:ilvl w:val="0"/>
          <w:numId w:val="8"/>
        </w:numPr>
        <w:tabs>
          <w:tab w:val="left" w:pos="474"/>
        </w:tabs>
        <w:spacing w:before="2"/>
        <w:ind w:right="256"/>
        <w:rPr>
          <w:sz w:val="24"/>
          <w:szCs w:val="24"/>
        </w:rPr>
      </w:pPr>
      <w:r w:rsidRPr="004A78EF">
        <w:rPr>
          <w:sz w:val="24"/>
          <w:szCs w:val="24"/>
        </w:rPr>
        <w:t>cunoaşterea, respectarea şi aplicarea cu profesionalism a legislaţiei specifice societăţii, strategia</w:t>
      </w:r>
      <w:r w:rsidRPr="004A78EF">
        <w:rPr>
          <w:spacing w:val="1"/>
          <w:sz w:val="24"/>
          <w:szCs w:val="24"/>
        </w:rPr>
        <w:t xml:space="preserve"> </w:t>
      </w:r>
      <w:r w:rsidRPr="004A78EF">
        <w:rPr>
          <w:sz w:val="24"/>
          <w:szCs w:val="24"/>
        </w:rPr>
        <w:t>şi</w:t>
      </w:r>
      <w:r w:rsidRPr="004A78EF">
        <w:rPr>
          <w:spacing w:val="1"/>
          <w:sz w:val="24"/>
          <w:szCs w:val="24"/>
        </w:rPr>
        <w:t xml:space="preserve"> </w:t>
      </w:r>
      <w:r w:rsidRPr="004A78EF">
        <w:rPr>
          <w:sz w:val="24"/>
          <w:szCs w:val="24"/>
        </w:rPr>
        <w:t>politicile</w:t>
      </w:r>
      <w:r w:rsidRPr="004A78EF">
        <w:rPr>
          <w:spacing w:val="1"/>
          <w:sz w:val="24"/>
          <w:szCs w:val="24"/>
        </w:rPr>
        <w:t xml:space="preserve"> </w:t>
      </w:r>
      <w:r w:rsidRPr="004A78EF">
        <w:rPr>
          <w:sz w:val="24"/>
          <w:szCs w:val="24"/>
        </w:rPr>
        <w:t>societăţii,</w:t>
      </w:r>
      <w:r w:rsidRPr="004A78EF">
        <w:rPr>
          <w:spacing w:val="1"/>
          <w:sz w:val="24"/>
          <w:szCs w:val="24"/>
        </w:rPr>
        <w:t xml:space="preserve"> </w:t>
      </w:r>
      <w:r w:rsidRPr="004A78EF">
        <w:rPr>
          <w:sz w:val="24"/>
          <w:szCs w:val="24"/>
        </w:rPr>
        <w:t>Codul</w:t>
      </w:r>
      <w:r w:rsidRPr="004A78EF">
        <w:rPr>
          <w:spacing w:val="1"/>
          <w:sz w:val="24"/>
          <w:szCs w:val="24"/>
        </w:rPr>
        <w:t xml:space="preserve"> </w:t>
      </w:r>
      <w:r w:rsidRPr="004A78EF">
        <w:rPr>
          <w:sz w:val="24"/>
          <w:szCs w:val="24"/>
        </w:rPr>
        <w:t>de</w:t>
      </w:r>
      <w:r w:rsidRPr="004A78EF">
        <w:rPr>
          <w:spacing w:val="1"/>
          <w:sz w:val="24"/>
          <w:szCs w:val="24"/>
        </w:rPr>
        <w:t xml:space="preserve"> </w:t>
      </w:r>
      <w:r w:rsidRPr="004A78EF">
        <w:rPr>
          <w:sz w:val="24"/>
          <w:szCs w:val="24"/>
        </w:rPr>
        <w:t>etică,</w:t>
      </w:r>
      <w:r w:rsidRPr="004A78EF">
        <w:rPr>
          <w:spacing w:val="1"/>
          <w:sz w:val="24"/>
          <w:szCs w:val="24"/>
        </w:rPr>
        <w:t xml:space="preserve"> </w:t>
      </w:r>
      <w:r w:rsidRPr="004A78EF">
        <w:rPr>
          <w:sz w:val="24"/>
          <w:szCs w:val="24"/>
        </w:rPr>
        <w:t>normele,</w:t>
      </w:r>
      <w:r w:rsidRPr="004A78EF">
        <w:rPr>
          <w:spacing w:val="1"/>
          <w:sz w:val="24"/>
          <w:szCs w:val="24"/>
        </w:rPr>
        <w:t xml:space="preserve"> </w:t>
      </w:r>
      <w:r w:rsidRPr="004A78EF">
        <w:rPr>
          <w:sz w:val="24"/>
          <w:szCs w:val="24"/>
        </w:rPr>
        <w:t>procedurile,</w:t>
      </w:r>
      <w:r w:rsidRPr="004A78EF">
        <w:rPr>
          <w:spacing w:val="1"/>
          <w:sz w:val="24"/>
          <w:szCs w:val="24"/>
        </w:rPr>
        <w:t xml:space="preserve"> </w:t>
      </w:r>
      <w:r w:rsidRPr="004A78EF">
        <w:rPr>
          <w:sz w:val="24"/>
          <w:szCs w:val="24"/>
        </w:rPr>
        <w:t>acordurile</w:t>
      </w:r>
      <w:r w:rsidRPr="004A78EF">
        <w:rPr>
          <w:spacing w:val="1"/>
          <w:sz w:val="24"/>
          <w:szCs w:val="24"/>
        </w:rPr>
        <w:t xml:space="preserve"> </w:t>
      </w:r>
      <w:r w:rsidRPr="004A78EF">
        <w:rPr>
          <w:sz w:val="24"/>
          <w:szCs w:val="24"/>
        </w:rPr>
        <w:t>şi</w:t>
      </w:r>
      <w:r w:rsidRPr="004A78EF">
        <w:rPr>
          <w:spacing w:val="1"/>
          <w:sz w:val="24"/>
          <w:szCs w:val="24"/>
        </w:rPr>
        <w:t xml:space="preserve"> </w:t>
      </w:r>
      <w:r w:rsidRPr="004A78EF">
        <w:rPr>
          <w:sz w:val="24"/>
          <w:szCs w:val="24"/>
        </w:rPr>
        <w:t>convenţiile</w:t>
      </w:r>
      <w:r w:rsidRPr="004A78EF">
        <w:rPr>
          <w:spacing w:val="1"/>
          <w:sz w:val="24"/>
          <w:szCs w:val="24"/>
        </w:rPr>
        <w:t xml:space="preserve"> </w:t>
      </w:r>
      <w:r w:rsidRPr="004A78EF">
        <w:rPr>
          <w:sz w:val="24"/>
          <w:szCs w:val="24"/>
        </w:rPr>
        <w:t>care</w:t>
      </w:r>
      <w:r w:rsidRPr="004A78EF">
        <w:rPr>
          <w:spacing w:val="1"/>
          <w:sz w:val="24"/>
          <w:szCs w:val="24"/>
        </w:rPr>
        <w:t xml:space="preserve"> </w:t>
      </w:r>
      <w:r w:rsidRPr="004A78EF">
        <w:rPr>
          <w:sz w:val="24"/>
          <w:szCs w:val="24"/>
        </w:rPr>
        <w:t>reglementează activitatea;</w:t>
      </w:r>
    </w:p>
    <w:p w14:paraId="6E2229A6" w14:textId="77777777" w:rsidR="0063457E" w:rsidRPr="004A78EF" w:rsidRDefault="0063457E" w:rsidP="0010395A">
      <w:pPr>
        <w:pStyle w:val="Listparagraf"/>
        <w:numPr>
          <w:ilvl w:val="0"/>
          <w:numId w:val="8"/>
        </w:numPr>
        <w:rPr>
          <w:sz w:val="24"/>
          <w:szCs w:val="24"/>
        </w:rPr>
      </w:pPr>
      <w:r w:rsidRPr="004A78EF">
        <w:rPr>
          <w:sz w:val="24"/>
          <w:szCs w:val="24"/>
        </w:rPr>
        <w:t>nedepăşirea numărului maxim de mandate de administrator prevăzut de Ordonanța</w:t>
      </w:r>
      <w:r w:rsidRPr="004A78EF">
        <w:rPr>
          <w:spacing w:val="1"/>
          <w:sz w:val="24"/>
          <w:szCs w:val="24"/>
        </w:rPr>
        <w:t xml:space="preserve"> </w:t>
      </w:r>
      <w:r w:rsidRPr="004A78EF">
        <w:rPr>
          <w:sz w:val="24"/>
          <w:szCs w:val="24"/>
        </w:rPr>
        <w:t>de</w:t>
      </w:r>
      <w:r w:rsidRPr="004A78EF">
        <w:rPr>
          <w:spacing w:val="1"/>
          <w:sz w:val="24"/>
          <w:szCs w:val="24"/>
        </w:rPr>
        <w:t xml:space="preserve"> U</w:t>
      </w:r>
      <w:r w:rsidRPr="004A78EF">
        <w:rPr>
          <w:sz w:val="24"/>
          <w:szCs w:val="24"/>
        </w:rPr>
        <w:t>rgență</w:t>
      </w:r>
      <w:r w:rsidRPr="004A78EF">
        <w:rPr>
          <w:spacing w:val="1"/>
          <w:sz w:val="24"/>
          <w:szCs w:val="24"/>
        </w:rPr>
        <w:t xml:space="preserve"> </w:t>
      </w:r>
      <w:r w:rsidRPr="004A78EF">
        <w:rPr>
          <w:sz w:val="24"/>
          <w:szCs w:val="24"/>
        </w:rPr>
        <w:t>a</w:t>
      </w:r>
      <w:r w:rsidRPr="004A78EF">
        <w:rPr>
          <w:spacing w:val="1"/>
          <w:sz w:val="24"/>
          <w:szCs w:val="24"/>
        </w:rPr>
        <w:t xml:space="preserve"> </w:t>
      </w:r>
      <w:r w:rsidRPr="004A78EF">
        <w:rPr>
          <w:sz w:val="24"/>
          <w:szCs w:val="24"/>
        </w:rPr>
        <w:t>Guvernului nr.109/2011 privind</w:t>
      </w:r>
      <w:r w:rsidRPr="004A78EF">
        <w:rPr>
          <w:spacing w:val="1"/>
          <w:sz w:val="24"/>
          <w:szCs w:val="24"/>
        </w:rPr>
        <w:t xml:space="preserve"> </w:t>
      </w:r>
      <w:r w:rsidRPr="004A78EF">
        <w:rPr>
          <w:sz w:val="24"/>
          <w:szCs w:val="24"/>
        </w:rPr>
        <w:t>guvernanța</w:t>
      </w:r>
      <w:r w:rsidRPr="004A78EF">
        <w:rPr>
          <w:spacing w:val="-11"/>
          <w:sz w:val="24"/>
          <w:szCs w:val="24"/>
        </w:rPr>
        <w:t xml:space="preserve"> </w:t>
      </w:r>
      <w:r w:rsidRPr="004A78EF">
        <w:rPr>
          <w:sz w:val="24"/>
          <w:szCs w:val="24"/>
        </w:rPr>
        <w:t>corporativă</w:t>
      </w:r>
      <w:r w:rsidRPr="004A78EF">
        <w:rPr>
          <w:spacing w:val="-11"/>
          <w:sz w:val="24"/>
          <w:szCs w:val="24"/>
        </w:rPr>
        <w:t xml:space="preserve"> </w:t>
      </w:r>
      <w:r w:rsidRPr="004A78EF">
        <w:rPr>
          <w:sz w:val="24"/>
          <w:szCs w:val="24"/>
        </w:rPr>
        <w:t>a</w:t>
      </w:r>
      <w:r w:rsidRPr="004A78EF">
        <w:rPr>
          <w:spacing w:val="-8"/>
          <w:sz w:val="24"/>
          <w:szCs w:val="24"/>
        </w:rPr>
        <w:t xml:space="preserve"> </w:t>
      </w:r>
      <w:r w:rsidRPr="004A78EF">
        <w:rPr>
          <w:sz w:val="24"/>
          <w:szCs w:val="24"/>
        </w:rPr>
        <w:t>întreprinderilor</w:t>
      </w:r>
      <w:r w:rsidRPr="004A78EF">
        <w:rPr>
          <w:spacing w:val="-10"/>
          <w:sz w:val="24"/>
          <w:szCs w:val="24"/>
        </w:rPr>
        <w:t xml:space="preserve"> </w:t>
      </w:r>
      <w:r w:rsidRPr="004A78EF">
        <w:rPr>
          <w:sz w:val="24"/>
          <w:szCs w:val="24"/>
        </w:rPr>
        <w:t>publice,</w:t>
      </w:r>
      <w:r w:rsidRPr="004A78EF">
        <w:rPr>
          <w:spacing w:val="-7"/>
          <w:sz w:val="24"/>
          <w:szCs w:val="24"/>
        </w:rPr>
        <w:t xml:space="preserve"> </w:t>
      </w:r>
      <w:r w:rsidRPr="004A78EF">
        <w:rPr>
          <w:sz w:val="24"/>
          <w:szCs w:val="24"/>
        </w:rPr>
        <w:t>aprobată</w:t>
      </w:r>
      <w:r w:rsidRPr="004A78EF">
        <w:rPr>
          <w:spacing w:val="-10"/>
          <w:sz w:val="24"/>
          <w:szCs w:val="24"/>
        </w:rPr>
        <w:t xml:space="preserve"> </w:t>
      </w:r>
      <w:r w:rsidRPr="004A78EF">
        <w:rPr>
          <w:sz w:val="24"/>
          <w:szCs w:val="24"/>
        </w:rPr>
        <w:t>cu</w:t>
      </w:r>
      <w:r w:rsidRPr="004A78EF">
        <w:rPr>
          <w:spacing w:val="-10"/>
          <w:sz w:val="24"/>
          <w:szCs w:val="24"/>
        </w:rPr>
        <w:t xml:space="preserve"> </w:t>
      </w:r>
      <w:r w:rsidRPr="004A78EF">
        <w:rPr>
          <w:sz w:val="24"/>
          <w:szCs w:val="24"/>
        </w:rPr>
        <w:t>modificări</w:t>
      </w:r>
      <w:r w:rsidRPr="004A78EF">
        <w:rPr>
          <w:spacing w:val="-10"/>
          <w:sz w:val="24"/>
          <w:szCs w:val="24"/>
        </w:rPr>
        <w:t xml:space="preserve"> </w:t>
      </w:r>
      <w:r w:rsidRPr="004A78EF">
        <w:rPr>
          <w:sz w:val="24"/>
          <w:szCs w:val="24"/>
        </w:rPr>
        <w:t>și</w:t>
      </w:r>
      <w:r w:rsidRPr="004A78EF">
        <w:rPr>
          <w:spacing w:val="-10"/>
          <w:sz w:val="24"/>
          <w:szCs w:val="24"/>
        </w:rPr>
        <w:t xml:space="preserve"> </w:t>
      </w:r>
      <w:r w:rsidRPr="004A78EF">
        <w:rPr>
          <w:sz w:val="24"/>
          <w:szCs w:val="24"/>
        </w:rPr>
        <w:t>completări</w:t>
      </w:r>
      <w:r w:rsidRPr="004A78EF">
        <w:rPr>
          <w:spacing w:val="-9"/>
          <w:sz w:val="24"/>
          <w:szCs w:val="24"/>
        </w:rPr>
        <w:t xml:space="preserve"> </w:t>
      </w:r>
      <w:r w:rsidRPr="004A78EF">
        <w:rPr>
          <w:sz w:val="24"/>
          <w:szCs w:val="24"/>
        </w:rPr>
        <w:t>prin</w:t>
      </w:r>
      <w:r w:rsidRPr="004A78EF">
        <w:rPr>
          <w:spacing w:val="-10"/>
          <w:sz w:val="24"/>
          <w:szCs w:val="24"/>
        </w:rPr>
        <w:t xml:space="preserve"> </w:t>
      </w:r>
      <w:r w:rsidRPr="004A78EF">
        <w:rPr>
          <w:sz w:val="24"/>
          <w:szCs w:val="24"/>
        </w:rPr>
        <w:t>Legea</w:t>
      </w:r>
      <w:r w:rsidRPr="004A78EF">
        <w:rPr>
          <w:spacing w:val="-57"/>
          <w:sz w:val="24"/>
          <w:szCs w:val="24"/>
        </w:rPr>
        <w:t xml:space="preserve"> </w:t>
      </w:r>
      <w:r w:rsidRPr="004A78EF">
        <w:rPr>
          <w:sz w:val="24"/>
          <w:szCs w:val="24"/>
        </w:rPr>
        <w:t>nr. 111/2016, cu modificările și completările ulterioare, în societăţi sau întreprinderi publice cu</w:t>
      </w:r>
      <w:r w:rsidRPr="004A78EF">
        <w:rPr>
          <w:spacing w:val="1"/>
          <w:sz w:val="24"/>
          <w:szCs w:val="24"/>
        </w:rPr>
        <w:t xml:space="preserve"> </w:t>
      </w:r>
      <w:r w:rsidRPr="004A78EF">
        <w:rPr>
          <w:sz w:val="24"/>
          <w:szCs w:val="24"/>
        </w:rPr>
        <w:t>sediul</w:t>
      </w:r>
      <w:r w:rsidRPr="004A78EF">
        <w:rPr>
          <w:spacing w:val="1"/>
          <w:sz w:val="24"/>
          <w:szCs w:val="24"/>
        </w:rPr>
        <w:t xml:space="preserve"> </w:t>
      </w:r>
      <w:r w:rsidRPr="004A78EF">
        <w:rPr>
          <w:sz w:val="24"/>
          <w:szCs w:val="24"/>
        </w:rPr>
        <w:t>în</w:t>
      </w:r>
      <w:r w:rsidRPr="004A78EF">
        <w:rPr>
          <w:spacing w:val="1"/>
          <w:sz w:val="24"/>
          <w:szCs w:val="24"/>
        </w:rPr>
        <w:t xml:space="preserve"> </w:t>
      </w:r>
      <w:r w:rsidRPr="004A78EF">
        <w:rPr>
          <w:sz w:val="24"/>
          <w:szCs w:val="24"/>
        </w:rPr>
        <w:t>România</w:t>
      </w:r>
      <w:r w:rsidRPr="004A78EF">
        <w:rPr>
          <w:spacing w:val="1"/>
          <w:sz w:val="24"/>
          <w:szCs w:val="24"/>
        </w:rPr>
        <w:t xml:space="preserve"> </w:t>
      </w:r>
      <w:r w:rsidRPr="004A78EF">
        <w:rPr>
          <w:sz w:val="24"/>
          <w:szCs w:val="24"/>
        </w:rPr>
        <w:t>care</w:t>
      </w:r>
      <w:r w:rsidRPr="004A78EF">
        <w:rPr>
          <w:spacing w:val="1"/>
          <w:sz w:val="24"/>
          <w:szCs w:val="24"/>
        </w:rPr>
        <w:t xml:space="preserve"> </w:t>
      </w:r>
      <w:r w:rsidRPr="004A78EF">
        <w:rPr>
          <w:sz w:val="24"/>
          <w:szCs w:val="24"/>
        </w:rPr>
        <w:t>pot</w:t>
      </w:r>
      <w:r w:rsidRPr="004A78EF">
        <w:rPr>
          <w:spacing w:val="1"/>
          <w:sz w:val="24"/>
          <w:szCs w:val="24"/>
        </w:rPr>
        <w:t xml:space="preserve"> </w:t>
      </w:r>
      <w:r w:rsidRPr="004A78EF">
        <w:rPr>
          <w:sz w:val="24"/>
          <w:szCs w:val="24"/>
        </w:rPr>
        <w:t>fi</w:t>
      </w:r>
      <w:r w:rsidRPr="004A78EF">
        <w:rPr>
          <w:spacing w:val="1"/>
          <w:sz w:val="24"/>
          <w:szCs w:val="24"/>
        </w:rPr>
        <w:t xml:space="preserve"> </w:t>
      </w:r>
      <w:r w:rsidRPr="004A78EF">
        <w:rPr>
          <w:sz w:val="24"/>
          <w:szCs w:val="24"/>
        </w:rPr>
        <w:t>exercitate</w:t>
      </w:r>
      <w:r w:rsidRPr="004A78EF">
        <w:rPr>
          <w:spacing w:val="1"/>
          <w:sz w:val="24"/>
          <w:szCs w:val="24"/>
        </w:rPr>
        <w:t xml:space="preserve"> </w:t>
      </w:r>
      <w:r w:rsidRPr="004A78EF">
        <w:rPr>
          <w:sz w:val="24"/>
          <w:szCs w:val="24"/>
        </w:rPr>
        <w:t>concomitent</w:t>
      </w:r>
      <w:r w:rsidRPr="004A78EF">
        <w:rPr>
          <w:spacing w:val="1"/>
          <w:sz w:val="24"/>
          <w:szCs w:val="24"/>
        </w:rPr>
        <w:t xml:space="preserve"> </w:t>
      </w:r>
      <w:r w:rsidRPr="004A78EF">
        <w:rPr>
          <w:sz w:val="24"/>
          <w:szCs w:val="24"/>
        </w:rPr>
        <w:t>şi</w:t>
      </w:r>
      <w:r w:rsidRPr="004A78EF">
        <w:rPr>
          <w:spacing w:val="1"/>
          <w:sz w:val="24"/>
          <w:szCs w:val="24"/>
        </w:rPr>
        <w:t xml:space="preserve"> </w:t>
      </w:r>
      <w:r w:rsidRPr="004A78EF">
        <w:rPr>
          <w:sz w:val="24"/>
          <w:szCs w:val="24"/>
        </w:rPr>
        <w:t>alocarea</w:t>
      </w:r>
      <w:r w:rsidRPr="004A78EF">
        <w:rPr>
          <w:spacing w:val="1"/>
          <w:sz w:val="24"/>
          <w:szCs w:val="24"/>
        </w:rPr>
        <w:t xml:space="preserve"> </w:t>
      </w:r>
      <w:r w:rsidRPr="004A78EF">
        <w:rPr>
          <w:sz w:val="24"/>
          <w:szCs w:val="24"/>
        </w:rPr>
        <w:t>de</w:t>
      </w:r>
      <w:r w:rsidRPr="004A78EF">
        <w:rPr>
          <w:spacing w:val="1"/>
          <w:sz w:val="24"/>
          <w:szCs w:val="24"/>
        </w:rPr>
        <w:t xml:space="preserve"> </w:t>
      </w:r>
      <w:r w:rsidRPr="004A78EF">
        <w:rPr>
          <w:sz w:val="24"/>
          <w:szCs w:val="24"/>
        </w:rPr>
        <w:t>timp</w:t>
      </w:r>
      <w:r w:rsidRPr="004A78EF">
        <w:rPr>
          <w:spacing w:val="1"/>
          <w:sz w:val="24"/>
          <w:szCs w:val="24"/>
        </w:rPr>
        <w:t xml:space="preserve"> </w:t>
      </w:r>
      <w:r w:rsidRPr="004A78EF">
        <w:rPr>
          <w:sz w:val="24"/>
          <w:szCs w:val="24"/>
        </w:rPr>
        <w:t>suficient</w:t>
      </w:r>
      <w:r w:rsidRPr="004A78EF">
        <w:rPr>
          <w:spacing w:val="1"/>
          <w:sz w:val="24"/>
          <w:szCs w:val="24"/>
        </w:rPr>
        <w:t xml:space="preserve"> </w:t>
      </w:r>
      <w:r w:rsidRPr="004A78EF">
        <w:rPr>
          <w:sz w:val="24"/>
          <w:szCs w:val="24"/>
        </w:rPr>
        <w:t>pentru</w:t>
      </w:r>
      <w:r w:rsidRPr="004A78EF">
        <w:rPr>
          <w:spacing w:val="1"/>
          <w:sz w:val="24"/>
          <w:szCs w:val="24"/>
        </w:rPr>
        <w:t xml:space="preserve"> </w:t>
      </w:r>
      <w:r w:rsidRPr="004A78EF">
        <w:rPr>
          <w:sz w:val="24"/>
          <w:szCs w:val="24"/>
        </w:rPr>
        <w:t>îndeplinirea</w:t>
      </w:r>
      <w:r w:rsidRPr="004A78EF">
        <w:rPr>
          <w:spacing w:val="-2"/>
          <w:sz w:val="24"/>
          <w:szCs w:val="24"/>
        </w:rPr>
        <w:t xml:space="preserve"> </w:t>
      </w:r>
      <w:r w:rsidRPr="004A78EF">
        <w:rPr>
          <w:sz w:val="24"/>
          <w:szCs w:val="24"/>
        </w:rPr>
        <w:t>responsabilităţilor;</w:t>
      </w:r>
    </w:p>
    <w:p w14:paraId="2FA4B4A6" w14:textId="77777777" w:rsidR="0063457E" w:rsidRPr="004A78EF" w:rsidRDefault="0063457E" w:rsidP="0010395A">
      <w:pPr>
        <w:pStyle w:val="Corptext"/>
        <w:ind w:left="413" w:hanging="271"/>
        <w:jc w:val="both"/>
      </w:pPr>
      <w:r w:rsidRPr="004A78EF">
        <w:t xml:space="preserve">           Consiliul</w:t>
      </w:r>
      <w:r w:rsidRPr="004A78EF">
        <w:rPr>
          <w:spacing w:val="-2"/>
        </w:rPr>
        <w:t xml:space="preserve"> </w:t>
      </w:r>
      <w:r w:rsidRPr="004A78EF">
        <w:t>de</w:t>
      </w:r>
      <w:r w:rsidRPr="004A78EF">
        <w:rPr>
          <w:spacing w:val="-2"/>
        </w:rPr>
        <w:t xml:space="preserve"> </w:t>
      </w:r>
      <w:r w:rsidRPr="004A78EF">
        <w:t>Administraţie</w:t>
      </w:r>
      <w:r w:rsidRPr="004A78EF">
        <w:rPr>
          <w:spacing w:val="-3"/>
        </w:rPr>
        <w:t xml:space="preserve"> </w:t>
      </w:r>
      <w:r w:rsidRPr="004A78EF">
        <w:t>al</w:t>
      </w:r>
      <w:r w:rsidRPr="004A78EF">
        <w:rPr>
          <w:spacing w:val="-2"/>
        </w:rPr>
        <w:t xml:space="preserve"> societăți </w:t>
      </w:r>
      <w:r w:rsidRPr="004A78EF">
        <w:t>este</w:t>
      </w:r>
      <w:r w:rsidRPr="004A78EF">
        <w:rPr>
          <w:spacing w:val="-3"/>
        </w:rPr>
        <w:t xml:space="preserve"> </w:t>
      </w:r>
      <w:r w:rsidRPr="004A78EF">
        <w:t>responsabil</w:t>
      </w:r>
      <w:r w:rsidRPr="004A78EF">
        <w:rPr>
          <w:spacing w:val="-2"/>
        </w:rPr>
        <w:t xml:space="preserve"> </w:t>
      </w:r>
      <w:r w:rsidRPr="004A78EF">
        <w:t>de</w:t>
      </w:r>
      <w:r w:rsidRPr="004A78EF">
        <w:rPr>
          <w:spacing w:val="-3"/>
        </w:rPr>
        <w:t xml:space="preserve"> </w:t>
      </w:r>
      <w:r w:rsidRPr="004A78EF">
        <w:t>comunicarea</w:t>
      </w:r>
      <w:r w:rsidRPr="004A78EF">
        <w:rPr>
          <w:spacing w:val="-3"/>
        </w:rPr>
        <w:t xml:space="preserve"> </w:t>
      </w:r>
      <w:r w:rsidRPr="004A78EF">
        <w:t>organizațională.</w:t>
      </w:r>
    </w:p>
    <w:p w14:paraId="3E37FCE0" w14:textId="77777777" w:rsidR="0010395A" w:rsidRDefault="0063457E" w:rsidP="00396CB4">
      <w:pPr>
        <w:pStyle w:val="Corptext"/>
        <w:spacing w:before="137"/>
        <w:ind w:left="112" w:right="254" w:firstLine="608"/>
        <w:jc w:val="both"/>
      </w:pPr>
      <w:r w:rsidRPr="004A78EF">
        <w:t>Comunicarea</w:t>
      </w:r>
      <w:r w:rsidRPr="004A78EF">
        <w:rPr>
          <w:spacing w:val="-6"/>
        </w:rPr>
        <w:t xml:space="preserve"> </w:t>
      </w:r>
      <w:r w:rsidRPr="004A78EF">
        <w:t>dintre</w:t>
      </w:r>
      <w:r w:rsidRPr="004A78EF">
        <w:rPr>
          <w:spacing w:val="-6"/>
        </w:rPr>
        <w:t xml:space="preserve"> </w:t>
      </w:r>
      <w:r w:rsidRPr="004A78EF">
        <w:t>organele</w:t>
      </w:r>
      <w:r w:rsidRPr="004A78EF">
        <w:rPr>
          <w:spacing w:val="-5"/>
        </w:rPr>
        <w:t xml:space="preserve"> </w:t>
      </w:r>
      <w:r w:rsidRPr="004A78EF">
        <w:t>de</w:t>
      </w:r>
      <w:r w:rsidRPr="004A78EF">
        <w:rPr>
          <w:spacing w:val="-6"/>
        </w:rPr>
        <w:t xml:space="preserve"> </w:t>
      </w:r>
      <w:r w:rsidRPr="004A78EF">
        <w:t>administrare,</w:t>
      </w:r>
      <w:r w:rsidRPr="004A78EF">
        <w:rPr>
          <w:spacing w:val="-4"/>
        </w:rPr>
        <w:t xml:space="preserve"> </w:t>
      </w:r>
      <w:r w:rsidRPr="004A78EF">
        <w:t>conducerea</w:t>
      </w:r>
      <w:r w:rsidRPr="004A78EF">
        <w:rPr>
          <w:spacing w:val="-6"/>
        </w:rPr>
        <w:t xml:space="preserve"> </w:t>
      </w:r>
      <w:r w:rsidRPr="004A78EF">
        <w:t>societății,</w:t>
      </w:r>
      <w:r w:rsidRPr="004A78EF">
        <w:rPr>
          <w:spacing w:val="-3"/>
        </w:rPr>
        <w:t xml:space="preserve"> </w:t>
      </w:r>
      <w:r w:rsidRPr="004A78EF">
        <w:t>autoritatea</w:t>
      </w:r>
      <w:r w:rsidRPr="004A78EF">
        <w:rPr>
          <w:spacing w:val="-6"/>
        </w:rPr>
        <w:t xml:space="preserve"> </w:t>
      </w:r>
      <w:r w:rsidRPr="004A78EF">
        <w:t>publica tutelară</w:t>
      </w:r>
      <w:r w:rsidRPr="004A78EF">
        <w:rPr>
          <w:spacing w:val="-6"/>
        </w:rPr>
        <w:t xml:space="preserve"> </w:t>
      </w:r>
      <w:r w:rsidRPr="004A78EF">
        <w:t xml:space="preserve">și </w:t>
      </w:r>
      <w:r w:rsidRPr="004A78EF">
        <w:rPr>
          <w:spacing w:val="-57"/>
        </w:rPr>
        <w:t xml:space="preserve"> </w:t>
      </w:r>
      <w:r w:rsidRPr="004A78EF">
        <w:t>acționariat se va face conform Ordonanței de urgență a Guvernului nr. 109/2011 privind guvernanța</w:t>
      </w:r>
      <w:r w:rsidRPr="004A78EF">
        <w:rPr>
          <w:spacing w:val="1"/>
        </w:rPr>
        <w:t xml:space="preserve"> </w:t>
      </w:r>
      <w:r w:rsidRPr="004A78EF">
        <w:t xml:space="preserve">corporativă a întreprinderilor publice, aprobată cu modificări și completări prin Legea nr. 111/2016, </w:t>
      </w:r>
      <w:r w:rsidRPr="004A78EF">
        <w:rPr>
          <w:spacing w:val="-57"/>
        </w:rPr>
        <w:t xml:space="preserve"> </w:t>
      </w:r>
      <w:r w:rsidRPr="004A78EF">
        <w:t>cu modificările și completările ulterioare și Normele metodologice de aplicare a Ordonanței</w:t>
      </w:r>
      <w:r w:rsidRPr="004A78EF">
        <w:rPr>
          <w:spacing w:val="1"/>
        </w:rPr>
        <w:t xml:space="preserve"> </w:t>
      </w:r>
      <w:r w:rsidRPr="004A78EF">
        <w:t>de</w:t>
      </w:r>
      <w:r w:rsidRPr="004A78EF">
        <w:rPr>
          <w:spacing w:val="1"/>
        </w:rPr>
        <w:t xml:space="preserve"> U</w:t>
      </w:r>
      <w:r w:rsidRPr="004A78EF">
        <w:t>rgență</w:t>
      </w:r>
      <w:r w:rsidRPr="004A78EF">
        <w:rPr>
          <w:spacing w:val="1"/>
        </w:rPr>
        <w:t xml:space="preserve"> </w:t>
      </w:r>
      <w:r w:rsidRPr="004A78EF">
        <w:t>a</w:t>
      </w:r>
      <w:r w:rsidRPr="004A78EF">
        <w:rPr>
          <w:spacing w:val="1"/>
        </w:rPr>
        <w:t xml:space="preserve"> </w:t>
      </w:r>
      <w:r w:rsidRPr="004A78EF">
        <w:t>Guvernului nr.109/2011,</w:t>
      </w:r>
      <w:r w:rsidRPr="004A78EF">
        <w:rPr>
          <w:spacing w:val="1"/>
        </w:rPr>
        <w:t xml:space="preserve"> </w:t>
      </w:r>
      <w:r w:rsidRPr="004A78EF">
        <w:t>privind guvernanța corporativă a întreprinderilor publice, cu modificările și completările ulterioare,</w:t>
      </w:r>
      <w:r w:rsidRPr="004A78EF">
        <w:rPr>
          <w:spacing w:val="1"/>
        </w:rPr>
        <w:t xml:space="preserve"> </w:t>
      </w:r>
      <w:r w:rsidRPr="004A78EF">
        <w:t>aprobate</w:t>
      </w:r>
      <w:r w:rsidRPr="004A78EF">
        <w:rPr>
          <w:spacing w:val="-1"/>
        </w:rPr>
        <w:t xml:space="preserve"> </w:t>
      </w:r>
      <w:r w:rsidRPr="004A78EF">
        <w:t>prin Hotârărea de Guvern nr.639/2023.</w:t>
      </w:r>
    </w:p>
    <w:p w14:paraId="518A6211" w14:textId="5ACE7A55" w:rsidR="0063457E" w:rsidRPr="0010395A" w:rsidRDefault="0063457E" w:rsidP="0010395A">
      <w:pPr>
        <w:pStyle w:val="Corptext"/>
        <w:spacing w:before="137"/>
        <w:ind w:left="112" w:right="254" w:firstLine="608"/>
        <w:jc w:val="both"/>
      </w:pPr>
      <w:r w:rsidRPr="004A78EF">
        <w:rPr>
          <w:rFonts w:eastAsia="Trebuchet MS"/>
          <w:kern w:val="2"/>
          <w:lang w:val="pt-BR" w:eastAsia="en-US"/>
          <w14:ligatures w14:val="standardContextual"/>
        </w:rPr>
        <w:t>Autoritatea Publică Tutelară așteaptă de la Consiliul de Administratie și conducerea executivă să acorde o importanta deosebita Codului de etica, care constituie o obligație legală, care trebuie să stabilească principiile și standardele de conduită și care reglementează situațiile privind conflictele de interese și incompatibilitate la nivelul Societății, inclusiv la nivelul Consiliului de Administrație.</w:t>
      </w:r>
    </w:p>
    <w:p w14:paraId="44E0FC45" w14:textId="77777777" w:rsidR="0063457E" w:rsidRPr="0063457E" w:rsidRDefault="0063457E" w:rsidP="0010395A">
      <w:pPr>
        <w:widowControl w:val="0"/>
        <w:suppressAutoHyphens w:val="0"/>
        <w:ind w:firstLine="720"/>
        <w:jc w:val="both"/>
        <w:rPr>
          <w:rFonts w:eastAsia="Trebuchet MS"/>
          <w:kern w:val="2"/>
          <w:lang w:val="pt-BR" w:eastAsia="en-US"/>
          <w14:ligatures w14:val="standardContextual"/>
        </w:rPr>
      </w:pPr>
      <w:r w:rsidRPr="0063457E">
        <w:rPr>
          <w:rFonts w:eastAsia="Trebuchet MS"/>
          <w:kern w:val="2"/>
          <w:lang w:val="pt-BR" w:eastAsia="en-US"/>
          <w14:ligatures w14:val="standardContextual"/>
        </w:rPr>
        <w:t>În cadrul Consiliului de Administrație se constituie Comitetul de Nominalizare si Remunerare și Comitetul de Audit. Prin actul constitutiv se poate stabili si posibilitatea constituirii altor comitete consultative.</w:t>
      </w:r>
    </w:p>
    <w:p w14:paraId="063AB198" w14:textId="77777777" w:rsidR="0063457E" w:rsidRPr="0063457E" w:rsidRDefault="0063457E" w:rsidP="0010395A">
      <w:pPr>
        <w:widowControl w:val="0"/>
        <w:suppressAutoHyphens w:val="0"/>
        <w:ind w:firstLine="720"/>
        <w:jc w:val="both"/>
        <w:rPr>
          <w:rFonts w:eastAsia="Trebuchet MS"/>
          <w:kern w:val="2"/>
          <w:lang w:val="pt-BR" w:eastAsia="en-US"/>
          <w14:ligatures w14:val="standardContextual"/>
        </w:rPr>
      </w:pPr>
      <w:r w:rsidRPr="0063457E">
        <w:rPr>
          <w:rFonts w:eastAsia="Trebuchet MS"/>
          <w:kern w:val="2"/>
          <w:lang w:val="pt-BR" w:eastAsia="en-US"/>
          <w14:ligatures w14:val="standardContextual"/>
        </w:rPr>
        <w:t>Comitetul de Audit indeplineste atributiile prevazute la art. 47 din Ordonanta de urgenta a Guvernului nr. 90/2008, aprobata cu modificari prin Legea nr. 278/2008, cu modificarile si completarile ulterioare.</w:t>
      </w:r>
    </w:p>
    <w:p w14:paraId="14BBD57C" w14:textId="3E4B7119" w:rsidR="0063457E" w:rsidRPr="0063457E" w:rsidRDefault="0063457E" w:rsidP="0010395A">
      <w:pPr>
        <w:widowControl w:val="0"/>
        <w:suppressAutoHyphens w:val="0"/>
        <w:ind w:firstLine="780"/>
        <w:jc w:val="both"/>
        <w:rPr>
          <w:rFonts w:eastAsia="Trebuchet MS"/>
          <w:kern w:val="2"/>
          <w:lang w:val="pt-BR" w:eastAsia="en-US"/>
          <w14:ligatures w14:val="standardContextual"/>
        </w:rPr>
      </w:pPr>
      <w:r w:rsidRPr="0063457E">
        <w:rPr>
          <w:rFonts w:eastAsia="Trebuchet MS"/>
          <w:kern w:val="2"/>
          <w:lang w:val="pt-BR" w:eastAsia="en-US"/>
          <w14:ligatures w14:val="standardContextual"/>
        </w:rPr>
        <w:t>În cazul Societății</w:t>
      </w:r>
      <w:r w:rsidRPr="004A78EF">
        <w:rPr>
          <w:rFonts w:eastAsia="Trebuchet MS"/>
          <w:kern w:val="2"/>
          <w:lang w:val="pt-BR" w:eastAsia="en-US"/>
          <w14:ligatures w14:val="standardContextual"/>
        </w:rPr>
        <w:t xml:space="preserve"> Infrastructură </w:t>
      </w:r>
      <w:r w:rsidRPr="0063457E">
        <w:rPr>
          <w:rFonts w:eastAsia="Trebuchet MS"/>
          <w:kern w:val="2"/>
          <w:lang w:val="pt-BR" w:eastAsia="en-US"/>
          <w14:ligatures w14:val="standardContextual"/>
        </w:rPr>
        <w:t xml:space="preserve"> Drumuri și Poduri S.A. comitetele de mai sus sunt formate din administratori neexecutivi. Cel putin unul dintre membrii fiecărui comitet este independent.</w:t>
      </w:r>
    </w:p>
    <w:p w14:paraId="04F9B18B" w14:textId="77777777" w:rsidR="0063457E" w:rsidRPr="0063457E" w:rsidRDefault="0063457E" w:rsidP="0010395A">
      <w:pPr>
        <w:widowControl w:val="0"/>
        <w:suppressAutoHyphens w:val="0"/>
        <w:ind w:firstLine="720"/>
        <w:jc w:val="both"/>
        <w:rPr>
          <w:rFonts w:eastAsia="Trebuchet MS"/>
          <w:kern w:val="2"/>
          <w:lang w:val="pt-BR" w:eastAsia="en-US"/>
          <w14:ligatures w14:val="standardContextual"/>
        </w:rPr>
      </w:pPr>
      <w:r w:rsidRPr="0063457E">
        <w:rPr>
          <w:rFonts w:eastAsia="Trebuchet MS"/>
          <w:kern w:val="2"/>
          <w:lang w:val="pt-BR" w:eastAsia="en-US"/>
          <w14:ligatures w14:val="standardContextual"/>
        </w:rPr>
        <w:lastRenderedPageBreak/>
        <w:t>Potrivit art. 2 din Ordinul 123/28.04.2022, emis de Autoritatea pentru Supravegherea Publică a Activității de Audit Statutar, privind componenta Comitetului de Audit: ,,în aplicarea prevederilor art. 65 alin. (3) din Legea nr. 162/2017, cu modificările și completările ulterioare, cu privire la atestarea competențelor profesionale atât în domeniul contabilității, cât și în domeniul auditului statutar, cel puțin un membru al Comitetului de audit trebuie să dețină calificarea de auditor financiar”, iar conform art. 3 alin. (1) „Calificarea de auditor financiar se dovedește prin document emis de autoritatea competentă din Romania, din alt stat membru, dintr-un stat AELS, din Elvetia sau din Regatul Unit al Marii Britanii si Irlandei de Nord, in conformitate cu prevederile legale”.</w:t>
      </w:r>
    </w:p>
    <w:p w14:paraId="7A1CDD83" w14:textId="77777777" w:rsidR="0063457E" w:rsidRPr="0063457E" w:rsidRDefault="0063457E" w:rsidP="0010395A">
      <w:pPr>
        <w:widowControl w:val="0"/>
        <w:suppressAutoHyphens w:val="0"/>
        <w:ind w:firstLine="720"/>
        <w:jc w:val="both"/>
        <w:rPr>
          <w:rFonts w:eastAsia="Trebuchet MS"/>
          <w:kern w:val="2"/>
          <w:lang w:val="pt-BR" w:eastAsia="en-US"/>
          <w14:ligatures w14:val="standardContextual"/>
        </w:rPr>
      </w:pPr>
      <w:r w:rsidRPr="0063457E">
        <w:rPr>
          <w:rFonts w:eastAsia="Trebuchet MS"/>
          <w:kern w:val="2"/>
          <w:lang w:val="pt-BR" w:eastAsia="en-US"/>
          <w14:ligatures w14:val="standardContextual"/>
        </w:rPr>
        <w:t>În ceea ce priveste auditul statutar: situatiile financiare ale Societatii sunt elaborate in conformitate cu reglementarile in vigoare si supuse auditului statutar care se efectueaza de catre auditori statutari persoane fizice sau juridice autorizate in conditiile legii.</w:t>
      </w:r>
    </w:p>
    <w:p w14:paraId="406AD763" w14:textId="77777777" w:rsidR="0063457E" w:rsidRPr="0063457E" w:rsidRDefault="0063457E" w:rsidP="0063457E">
      <w:pPr>
        <w:widowControl w:val="0"/>
        <w:suppressAutoHyphens w:val="0"/>
        <w:spacing w:line="276" w:lineRule="auto"/>
        <w:ind w:firstLine="720"/>
        <w:jc w:val="both"/>
        <w:rPr>
          <w:rFonts w:eastAsia="Trebuchet MS"/>
          <w:kern w:val="2"/>
          <w:lang w:val="pt-BR" w:eastAsia="en-US"/>
          <w14:ligatures w14:val="standardContextual"/>
        </w:rPr>
      </w:pPr>
      <w:r w:rsidRPr="0063457E">
        <w:rPr>
          <w:rFonts w:eastAsia="Trebuchet MS"/>
          <w:kern w:val="2"/>
          <w:lang w:val="pt-BR" w:eastAsia="en-US"/>
          <w14:ligatures w14:val="standardContextual"/>
        </w:rPr>
        <w:t>Situatiile financiare anuale, auditate potrivit legii, se depun la unitatile teritoriale ale Ministerului Finantelor Publice.</w:t>
      </w:r>
    </w:p>
    <w:p w14:paraId="5DD5C0E9" w14:textId="77777777" w:rsidR="0063457E" w:rsidRPr="0063457E" w:rsidRDefault="0063457E" w:rsidP="0063457E">
      <w:pPr>
        <w:widowControl w:val="0"/>
        <w:suppressAutoHyphens w:val="0"/>
        <w:spacing w:line="276" w:lineRule="auto"/>
        <w:ind w:firstLine="720"/>
        <w:jc w:val="both"/>
        <w:rPr>
          <w:rFonts w:eastAsia="Trebuchet MS"/>
          <w:kern w:val="2"/>
          <w:lang w:val="pt-BR" w:eastAsia="en-US"/>
          <w14:ligatures w14:val="standardContextual"/>
        </w:rPr>
      </w:pPr>
      <w:r w:rsidRPr="0063457E">
        <w:rPr>
          <w:rFonts w:eastAsia="Trebuchet MS"/>
          <w:kern w:val="2"/>
          <w:lang w:val="pt-BR" w:eastAsia="en-US"/>
          <w14:ligatures w14:val="standardContextual"/>
        </w:rPr>
        <w:t>Societatea organizeaza auditul intern in conformitate cu dispozitiile Legii nr. 672/2002 privind auditul public intern, cu modificarile si completarile ulterioare. Auditorii interni raporteaza direct consiliului de administratie.</w:t>
      </w:r>
    </w:p>
    <w:p w14:paraId="6C56A394" w14:textId="77777777" w:rsidR="0063457E" w:rsidRPr="0063457E" w:rsidRDefault="0063457E" w:rsidP="0063457E">
      <w:pPr>
        <w:widowControl w:val="0"/>
        <w:suppressAutoHyphens w:val="0"/>
        <w:spacing w:line="276" w:lineRule="auto"/>
        <w:ind w:firstLine="720"/>
        <w:jc w:val="both"/>
        <w:rPr>
          <w:rFonts w:eastAsia="Trebuchet MS"/>
          <w:kern w:val="2"/>
          <w:lang w:val="pt-BR" w:eastAsia="en-US"/>
          <w14:ligatures w14:val="standardContextual"/>
        </w:rPr>
      </w:pPr>
      <w:r w:rsidRPr="0063457E">
        <w:rPr>
          <w:rFonts w:eastAsia="Trebuchet MS"/>
          <w:kern w:val="2"/>
          <w:lang w:val="pt-BR" w:eastAsia="en-US"/>
          <w14:ligatures w14:val="standardContextual"/>
        </w:rPr>
        <w:t>Societatea, prin grija presedintelui consiliului de administrate, trebuie sa publice pe pagina proprie de internet, pentru accesul actionarilor sau asociatilor si al publicului, documentele prevazute la art. 51 din OUG nr. 109/2011 in vigoare. Situatiile financiare anuale si raportarile contabile semestriale, rapoartele Consiliului de Administratie si Raportul de audit anual sunt pastrate pe pagina de internet a intreprinderii publice pe o perioada de cel putin 3 ani.</w:t>
      </w:r>
    </w:p>
    <w:p w14:paraId="4E3BC6EF" w14:textId="04ECF532" w:rsidR="0063457E" w:rsidRPr="0063457E" w:rsidRDefault="0063457E" w:rsidP="0063457E">
      <w:pPr>
        <w:widowControl w:val="0"/>
        <w:tabs>
          <w:tab w:val="left" w:pos="710"/>
        </w:tabs>
        <w:suppressAutoHyphens w:val="0"/>
        <w:spacing w:line="276" w:lineRule="auto"/>
        <w:jc w:val="both"/>
        <w:rPr>
          <w:rFonts w:eastAsia="Trebuchet MS"/>
          <w:kern w:val="2"/>
          <w:lang w:val="pt-BR" w:eastAsia="en-US"/>
          <w14:ligatures w14:val="standardContextual"/>
        </w:rPr>
      </w:pPr>
      <w:r w:rsidRPr="0063457E">
        <w:rPr>
          <w:rFonts w:eastAsia="Trebuchet MS"/>
          <w:kern w:val="2"/>
          <w:lang w:val="pt-BR" w:eastAsia="en-US"/>
          <w14:ligatures w14:val="standardContextual"/>
        </w:rPr>
        <w:tab/>
        <w:t>Consiliului de Administrate va asigura conformarea cu bunele practici privind guvernanta corporativa si obligatiile ce revin membrilor Consiliului de Administrate, dar si conducerii executive in aplicarea legislatiei nationale in aceste domenii (raportarile, realizarea indicatorilor de performanta, transparenta privind rezultatele economico - financiare, respectarea termenelor prevazute, etc.).</w:t>
      </w:r>
    </w:p>
    <w:p w14:paraId="664B960A" w14:textId="77777777" w:rsidR="0063457E" w:rsidRPr="0063457E" w:rsidRDefault="0063457E" w:rsidP="0063457E">
      <w:pPr>
        <w:widowControl w:val="0"/>
        <w:suppressAutoHyphens w:val="0"/>
        <w:spacing w:after="100" w:line="276" w:lineRule="auto"/>
        <w:ind w:firstLine="720"/>
        <w:jc w:val="both"/>
        <w:rPr>
          <w:rFonts w:eastAsia="Trebuchet MS"/>
          <w:kern w:val="2"/>
          <w:lang w:val="pt-BR" w:eastAsia="en-US"/>
          <w14:ligatures w14:val="standardContextual"/>
        </w:rPr>
      </w:pPr>
      <w:r w:rsidRPr="0063457E">
        <w:rPr>
          <w:rFonts w:eastAsia="Trebuchet MS"/>
          <w:kern w:val="2"/>
          <w:lang w:val="pt-BR" w:eastAsia="en-US"/>
          <w14:ligatures w14:val="standardContextual"/>
        </w:rPr>
        <w:t>Conduita așteptată de la administratorii neexecutivi este următoarea:</w:t>
      </w:r>
    </w:p>
    <w:p w14:paraId="7CC7E7F4" w14:textId="77777777" w:rsidR="0063457E" w:rsidRPr="0063457E" w:rsidRDefault="0063457E" w:rsidP="0063457E">
      <w:pPr>
        <w:widowControl w:val="0"/>
        <w:tabs>
          <w:tab w:val="left" w:pos="706"/>
        </w:tabs>
        <w:suppressAutoHyphens w:val="0"/>
        <w:spacing w:line="276" w:lineRule="auto"/>
        <w:jc w:val="both"/>
        <w:rPr>
          <w:rFonts w:eastAsia="Trebuchet MS"/>
          <w:kern w:val="2"/>
          <w:lang w:val="pt-BR" w:eastAsia="en-US"/>
          <w14:ligatures w14:val="standardContextual"/>
        </w:rPr>
      </w:pPr>
      <w:r w:rsidRPr="0063457E">
        <w:rPr>
          <w:rFonts w:eastAsia="Trebuchet MS"/>
          <w:kern w:val="2"/>
          <w:lang w:val="pt-BR" w:eastAsia="en-US"/>
          <w14:ligatures w14:val="standardContextual"/>
        </w:rPr>
        <w:tab/>
        <w:t>-Ca grup, sa aibă o proporție echilibrată de abilități, experiență, diversitate, independență și cunoștinte suficiente pentru a-și îndeplini rolurile și responsabilitățile în concordanță cu misiunea întreprinderii publice, rezultatele si obiectivele urmarite;</w:t>
      </w:r>
    </w:p>
    <w:p w14:paraId="1C1A722E" w14:textId="77777777" w:rsidR="0063457E" w:rsidRPr="0063457E" w:rsidRDefault="0063457E" w:rsidP="0063457E">
      <w:pPr>
        <w:widowControl w:val="0"/>
        <w:tabs>
          <w:tab w:val="left" w:pos="706"/>
        </w:tabs>
        <w:suppressAutoHyphens w:val="0"/>
        <w:spacing w:line="276" w:lineRule="auto"/>
        <w:jc w:val="both"/>
        <w:rPr>
          <w:rFonts w:eastAsia="Trebuchet MS"/>
          <w:kern w:val="2"/>
          <w:lang w:val="pt-BR" w:eastAsia="en-US"/>
          <w14:ligatures w14:val="standardContextual"/>
        </w:rPr>
      </w:pPr>
      <w:r w:rsidRPr="0063457E">
        <w:rPr>
          <w:rFonts w:eastAsia="Trebuchet MS"/>
          <w:kern w:val="2"/>
          <w:lang w:val="pt-BR" w:eastAsia="en-US"/>
          <w14:ligatures w14:val="standardContextual"/>
        </w:rPr>
        <w:tab/>
        <w:t>-Sa participe in mod activ si constructiv la misiunile comitetelor consultative constituite conform legii si sa elaboreze politici eficiente care sa ofere directie strategica societatii;</w:t>
      </w:r>
    </w:p>
    <w:p w14:paraId="3D9B0FF9" w14:textId="77777777" w:rsidR="0063457E" w:rsidRPr="0063457E" w:rsidRDefault="0063457E" w:rsidP="0063457E">
      <w:pPr>
        <w:widowControl w:val="0"/>
        <w:tabs>
          <w:tab w:val="left" w:pos="706"/>
        </w:tabs>
        <w:suppressAutoHyphens w:val="0"/>
        <w:spacing w:line="276" w:lineRule="auto"/>
        <w:jc w:val="both"/>
        <w:rPr>
          <w:rFonts w:eastAsia="Trebuchet MS"/>
          <w:kern w:val="2"/>
          <w:lang w:val="pt-BR" w:eastAsia="en-US"/>
          <w14:ligatures w14:val="standardContextual"/>
        </w:rPr>
      </w:pPr>
      <w:r w:rsidRPr="0063457E">
        <w:rPr>
          <w:rFonts w:eastAsia="Trebuchet MS"/>
          <w:kern w:val="2"/>
          <w:lang w:val="pt-BR" w:eastAsia="en-US"/>
          <w14:ligatures w14:val="standardContextual"/>
        </w:rPr>
        <w:tab/>
        <w:t>-Sa ofere o supraveghere si raportare eficienta cu privire la managementul activitatilor operationale si financiare ale Societatii si la sistemele sale de control intern;</w:t>
      </w:r>
    </w:p>
    <w:p w14:paraId="00C0A551" w14:textId="77777777" w:rsidR="0063457E" w:rsidRPr="0063457E" w:rsidRDefault="0063457E" w:rsidP="0063457E">
      <w:pPr>
        <w:widowControl w:val="0"/>
        <w:tabs>
          <w:tab w:val="left" w:pos="706"/>
        </w:tabs>
        <w:suppressAutoHyphens w:val="0"/>
        <w:spacing w:line="276" w:lineRule="auto"/>
        <w:jc w:val="both"/>
        <w:rPr>
          <w:rFonts w:eastAsia="Trebuchet MS"/>
          <w:kern w:val="2"/>
          <w:lang w:val="pt-BR" w:eastAsia="en-US"/>
          <w14:ligatures w14:val="standardContextual"/>
        </w:rPr>
      </w:pPr>
      <w:r w:rsidRPr="0063457E">
        <w:rPr>
          <w:rFonts w:eastAsia="Trebuchet MS"/>
          <w:kern w:val="2"/>
          <w:lang w:val="pt-BR" w:eastAsia="en-US"/>
          <w14:ligatures w14:val="standardContextual"/>
        </w:rPr>
        <w:tab/>
        <w:t>-Sa isi asume un rol activ in analiza riscului si sa avizeze politici eficiente ale managementului riscului in cadrul societatii;</w:t>
      </w:r>
    </w:p>
    <w:p w14:paraId="7992D071" w14:textId="77777777" w:rsidR="0063457E" w:rsidRPr="0063457E" w:rsidRDefault="0063457E" w:rsidP="0063457E">
      <w:pPr>
        <w:widowControl w:val="0"/>
        <w:tabs>
          <w:tab w:val="left" w:pos="706"/>
        </w:tabs>
        <w:suppressAutoHyphens w:val="0"/>
        <w:spacing w:line="276" w:lineRule="auto"/>
        <w:jc w:val="both"/>
        <w:rPr>
          <w:rFonts w:eastAsia="Trebuchet MS"/>
          <w:kern w:val="2"/>
          <w:lang w:val="pt-BR" w:eastAsia="en-US"/>
          <w14:ligatures w14:val="standardContextual"/>
        </w:rPr>
      </w:pPr>
      <w:r w:rsidRPr="0063457E">
        <w:rPr>
          <w:rFonts w:eastAsia="Trebuchet MS"/>
          <w:kern w:val="2"/>
          <w:lang w:val="pt-BR" w:eastAsia="en-US"/>
          <w14:ligatures w14:val="standardContextual"/>
        </w:rPr>
        <w:tab/>
        <w:t>-Sa se asigure ca raportarea cu privire la evenimentele semnificative din activitatea intreprinderii publice se realizeaza intr-o maniera corecta, la timp si completa catre autoritatile indreptatite si catre partile interesate.</w:t>
      </w:r>
    </w:p>
    <w:p w14:paraId="10536BDA" w14:textId="77777777" w:rsidR="0063457E" w:rsidRPr="0063457E" w:rsidRDefault="0063457E" w:rsidP="0063457E">
      <w:pPr>
        <w:widowControl w:val="0"/>
        <w:suppressAutoHyphens w:val="0"/>
        <w:spacing w:line="276" w:lineRule="auto"/>
        <w:ind w:firstLine="720"/>
        <w:jc w:val="both"/>
        <w:rPr>
          <w:rFonts w:eastAsia="Trebuchet MS"/>
          <w:kern w:val="2"/>
          <w:lang w:val="pt-BR" w:eastAsia="en-US"/>
          <w14:ligatures w14:val="standardContextual"/>
        </w:rPr>
      </w:pPr>
      <w:r w:rsidRPr="0063457E">
        <w:rPr>
          <w:rFonts w:eastAsia="Trebuchet MS"/>
          <w:kern w:val="2"/>
          <w:lang w:val="pt-BR" w:eastAsia="en-US"/>
          <w14:ligatures w14:val="standardContextual"/>
        </w:rPr>
        <w:t>Conduita asteptata de la administratorii executivi/directori este urmatoarea:</w:t>
      </w:r>
    </w:p>
    <w:p w14:paraId="6B5D3F51" w14:textId="77777777" w:rsidR="0063457E" w:rsidRPr="0063457E" w:rsidRDefault="0063457E" w:rsidP="0063457E">
      <w:pPr>
        <w:widowControl w:val="0"/>
        <w:tabs>
          <w:tab w:val="left" w:pos="706"/>
        </w:tabs>
        <w:suppressAutoHyphens w:val="0"/>
        <w:spacing w:line="276" w:lineRule="auto"/>
        <w:jc w:val="both"/>
        <w:rPr>
          <w:rFonts w:eastAsia="Trebuchet MS"/>
          <w:kern w:val="2"/>
          <w:lang w:val="pt-BR" w:eastAsia="en-US"/>
          <w14:ligatures w14:val="standardContextual"/>
        </w:rPr>
      </w:pPr>
      <w:r w:rsidRPr="0063457E">
        <w:rPr>
          <w:rFonts w:eastAsia="Trebuchet MS"/>
          <w:kern w:val="2"/>
          <w:lang w:val="pt-BR" w:eastAsia="en-US"/>
          <w14:ligatures w14:val="standardContextual"/>
        </w:rPr>
        <w:tab/>
        <w:t xml:space="preserve">-Sa transpuna planul de administrare intr-o componenta de management eficienta si sa </w:t>
      </w:r>
      <w:r w:rsidRPr="0063457E">
        <w:rPr>
          <w:rFonts w:eastAsia="Trebuchet MS"/>
          <w:kern w:val="2"/>
          <w:lang w:val="pt-BR" w:eastAsia="en-US"/>
          <w14:ligatures w14:val="standardContextual"/>
        </w:rPr>
        <w:lastRenderedPageBreak/>
        <w:t>informeze consiliul cu privire la indeplinirea acesteia, conform cerintelor consiliului;</w:t>
      </w:r>
    </w:p>
    <w:p w14:paraId="7352FE4F" w14:textId="77777777" w:rsidR="0063457E" w:rsidRPr="0063457E" w:rsidRDefault="0063457E" w:rsidP="0063457E">
      <w:pPr>
        <w:widowControl w:val="0"/>
        <w:tabs>
          <w:tab w:val="left" w:pos="706"/>
        </w:tabs>
        <w:suppressAutoHyphens w:val="0"/>
        <w:spacing w:line="276" w:lineRule="auto"/>
        <w:jc w:val="both"/>
        <w:rPr>
          <w:rFonts w:eastAsia="Trebuchet MS"/>
          <w:kern w:val="2"/>
          <w:lang w:val="pt-BR" w:eastAsia="en-US"/>
          <w14:ligatures w14:val="standardContextual"/>
        </w:rPr>
      </w:pPr>
      <w:r w:rsidRPr="0063457E">
        <w:rPr>
          <w:rFonts w:eastAsia="Trebuchet MS"/>
          <w:kern w:val="2"/>
          <w:lang w:val="pt-BR" w:eastAsia="en-US"/>
          <w14:ligatures w14:val="standardContextual"/>
        </w:rPr>
        <w:tab/>
        <w:t>-Sa delege responsabilitatea operationala si financiara si actele de autoritate intr-un mod adecvat in cadrul organelor de conducere;</w:t>
      </w:r>
    </w:p>
    <w:p w14:paraId="51F30E84" w14:textId="77777777" w:rsidR="0063457E" w:rsidRPr="0063457E" w:rsidRDefault="0063457E" w:rsidP="0063457E">
      <w:pPr>
        <w:widowControl w:val="0"/>
        <w:tabs>
          <w:tab w:val="left" w:pos="706"/>
        </w:tabs>
        <w:suppressAutoHyphens w:val="0"/>
        <w:spacing w:line="276" w:lineRule="auto"/>
        <w:jc w:val="both"/>
        <w:rPr>
          <w:rFonts w:eastAsia="Trebuchet MS"/>
          <w:kern w:val="2"/>
          <w:lang w:val="pt-BR" w:eastAsia="en-US"/>
          <w14:ligatures w14:val="standardContextual"/>
        </w:rPr>
      </w:pPr>
      <w:r w:rsidRPr="0063457E">
        <w:rPr>
          <w:rFonts w:eastAsia="Trebuchet MS"/>
          <w:kern w:val="2"/>
          <w:lang w:val="pt-BR" w:eastAsia="en-US"/>
          <w14:ligatures w14:val="standardContextual"/>
        </w:rPr>
        <w:tab/>
        <w:t>-Sa ofere consiliului informatii la calitatea ceruta, in formatul si la termenul solicitat, astfel incat sedintele consiliului sa se poata desfasura intr-o maniera bine informata si eficienta;</w:t>
      </w:r>
    </w:p>
    <w:p w14:paraId="7480B47E" w14:textId="77777777" w:rsidR="0063457E" w:rsidRDefault="0063457E" w:rsidP="0063457E">
      <w:pPr>
        <w:widowControl w:val="0"/>
        <w:tabs>
          <w:tab w:val="left" w:pos="706"/>
        </w:tabs>
        <w:suppressAutoHyphens w:val="0"/>
        <w:spacing w:line="276" w:lineRule="auto"/>
        <w:jc w:val="both"/>
        <w:rPr>
          <w:rFonts w:eastAsia="Trebuchet MS"/>
          <w:kern w:val="2"/>
          <w:lang w:val="pt-BR" w:eastAsia="en-US"/>
          <w14:ligatures w14:val="standardContextual"/>
        </w:rPr>
      </w:pPr>
      <w:r w:rsidRPr="0063457E">
        <w:rPr>
          <w:rFonts w:eastAsia="Trebuchet MS"/>
          <w:kern w:val="2"/>
          <w:lang w:val="pt-BR" w:eastAsia="en-US"/>
          <w14:ligatures w14:val="standardContextual"/>
        </w:rPr>
        <w:tab/>
        <w:t>In conformitate cu prevederile O.U.G. nr. 109/2011 privind guvernanta corporativa a intreprinderilor publice, aprobata cu modificarile si completarile ulterioare, activitatea organelor de conducere trebuie sa fie transparenta si accesibila, garantand o buna comunicare.</w:t>
      </w:r>
    </w:p>
    <w:p w14:paraId="5E9114ED" w14:textId="77777777" w:rsidR="00396CB4" w:rsidRPr="0063457E" w:rsidRDefault="00396CB4" w:rsidP="0063457E">
      <w:pPr>
        <w:widowControl w:val="0"/>
        <w:tabs>
          <w:tab w:val="left" w:pos="706"/>
        </w:tabs>
        <w:suppressAutoHyphens w:val="0"/>
        <w:spacing w:line="276" w:lineRule="auto"/>
        <w:jc w:val="both"/>
        <w:rPr>
          <w:rFonts w:eastAsia="Trebuchet MS"/>
          <w:kern w:val="2"/>
          <w:lang w:val="pt-BR" w:eastAsia="en-US"/>
          <w14:ligatures w14:val="standardContextual"/>
        </w:rPr>
      </w:pPr>
    </w:p>
    <w:p w14:paraId="4073CBB0" w14:textId="77777777" w:rsidR="0063457E" w:rsidRPr="0063457E" w:rsidRDefault="0063457E" w:rsidP="0010395A">
      <w:pPr>
        <w:keepNext/>
        <w:keepLines/>
        <w:widowControl w:val="0"/>
        <w:suppressAutoHyphens w:val="0"/>
        <w:spacing w:after="120"/>
        <w:ind w:firstLine="720"/>
        <w:jc w:val="both"/>
        <w:outlineLvl w:val="1"/>
        <w:rPr>
          <w:rFonts w:eastAsia="Trebuchet MS"/>
          <w:b/>
          <w:bCs/>
          <w:kern w:val="2"/>
          <w:lang w:val="pt-BR" w:eastAsia="en-US"/>
          <w14:ligatures w14:val="standardContextual"/>
        </w:rPr>
      </w:pPr>
      <w:bookmarkStart w:id="1" w:name="bookmark20"/>
      <w:r w:rsidRPr="0063457E">
        <w:rPr>
          <w:rFonts w:eastAsia="Trebuchet MS"/>
          <w:b/>
          <w:bCs/>
          <w:kern w:val="2"/>
          <w:lang w:val="pt-BR" w:eastAsia="en-US"/>
          <w14:ligatures w14:val="standardContextual"/>
        </w:rPr>
        <w:t>IX. Gestionarea conflictului de interese in situatia tranzacțiilor cu părțile afiliate</w:t>
      </w:r>
      <w:bookmarkEnd w:id="1"/>
      <w:r w:rsidRPr="0063457E">
        <w:rPr>
          <w:rFonts w:eastAsia="Trebuchet MS"/>
          <w:b/>
          <w:bCs/>
          <w:kern w:val="2"/>
          <w:lang w:val="pt-BR" w:eastAsia="en-US"/>
          <w14:ligatures w14:val="standardContextual"/>
        </w:rPr>
        <w:t>:</w:t>
      </w:r>
    </w:p>
    <w:p w14:paraId="3559F76E" w14:textId="77777777" w:rsidR="0063457E" w:rsidRPr="0063457E" w:rsidRDefault="0063457E" w:rsidP="0063457E">
      <w:pPr>
        <w:widowControl w:val="0"/>
        <w:suppressAutoHyphens w:val="0"/>
        <w:spacing w:line="276" w:lineRule="auto"/>
        <w:ind w:firstLine="720"/>
        <w:jc w:val="both"/>
        <w:rPr>
          <w:rFonts w:eastAsia="Trebuchet MS"/>
          <w:kern w:val="2"/>
          <w:lang w:val="pt-BR" w:eastAsia="en-US"/>
          <w14:ligatures w14:val="standardContextual"/>
        </w:rPr>
      </w:pPr>
      <w:r w:rsidRPr="0063457E">
        <w:rPr>
          <w:rFonts w:eastAsia="Trebuchet MS"/>
          <w:kern w:val="2"/>
          <w:lang w:val="pt-BR" w:eastAsia="en-US"/>
          <w14:ligatures w14:val="standardContextual"/>
        </w:rPr>
        <w:t>Angajatii, membrii Consiliului de Administatie si directorii trebuie sa informeze conducerea societatii atunci cand ei sau membrii ai familiilor lor au un interes major intr-o tranzactie pe care societatea o negociaza.</w:t>
      </w:r>
    </w:p>
    <w:p w14:paraId="5775FE4B" w14:textId="77777777" w:rsidR="0063457E" w:rsidRPr="0063457E" w:rsidRDefault="0063457E" w:rsidP="0063457E">
      <w:pPr>
        <w:widowControl w:val="0"/>
        <w:suppressAutoHyphens w:val="0"/>
        <w:spacing w:line="276" w:lineRule="auto"/>
        <w:ind w:firstLine="720"/>
        <w:jc w:val="both"/>
        <w:rPr>
          <w:rFonts w:eastAsia="Trebuchet MS"/>
          <w:kern w:val="2"/>
          <w:lang w:val="pt-BR" w:eastAsia="en-US"/>
          <w14:ligatures w14:val="standardContextual"/>
        </w:rPr>
      </w:pPr>
      <w:r w:rsidRPr="0063457E">
        <w:rPr>
          <w:rFonts w:eastAsia="Trebuchet MS"/>
          <w:kern w:val="2"/>
          <w:lang w:val="pt-BR" w:eastAsia="en-US"/>
          <w14:ligatures w14:val="standardContextual"/>
        </w:rPr>
        <w:t>Angajatii, membrii Consiliului de Administatie si directorii aflati in conflict de interes fata de partea afiliata nu vor face parte din comisia de evaluare constituita pentru atribuirea contractului, nu vor participa la discutii si deliberari in cadrul procesului de luare a deciziei, nu vor semna documente privind atribuirea contractului respectiv, vor respecta prevederile politicii interne cu privire la protectia informatiilor privilegiate. Membrii Consiliului de Administrate trebuie sa se asigure de evitarea unui conflict de interese direct sau indirect cu societatea, iar in cazul aparitiei unui astfel de conflict se vor abtine de la dezbaterile si votul asupra chestiunilor respective, in conformitate cu prevederile legale in vigoare.</w:t>
      </w:r>
    </w:p>
    <w:p w14:paraId="5BFEDBDF" w14:textId="77777777" w:rsidR="00396CB4" w:rsidRDefault="0063457E" w:rsidP="00396CB4">
      <w:pPr>
        <w:widowControl w:val="0"/>
        <w:suppressAutoHyphens w:val="0"/>
        <w:spacing w:line="276" w:lineRule="auto"/>
        <w:ind w:firstLine="720"/>
        <w:jc w:val="both"/>
        <w:rPr>
          <w:rFonts w:eastAsia="Trebuchet MS"/>
          <w:kern w:val="2"/>
          <w:lang w:val="pt-BR" w:eastAsia="en-US"/>
          <w14:ligatures w14:val="standardContextual"/>
        </w:rPr>
      </w:pPr>
      <w:r w:rsidRPr="0063457E">
        <w:rPr>
          <w:rFonts w:eastAsia="Trebuchet MS"/>
          <w:kern w:val="2"/>
          <w:lang w:val="pt-BR" w:eastAsia="en-US"/>
          <w14:ligatures w14:val="standardContextual"/>
        </w:rPr>
        <w:t>Membrii Consiliului de Administrate exercita orice act care este legat de administrarea societatii in interesul acesteia, in limita drepturilor care li se confera prin contractul de mandat si prevederile legale in vigoare. Membrii Consiliului de Administrate al Societatii isi desfasoara activitatea cu respectarea legilor, actelor normative si de reglementare din Romania, precum si a celor din Uniunea Europeana.</w:t>
      </w:r>
    </w:p>
    <w:p w14:paraId="20812802" w14:textId="77777777" w:rsidR="00396CB4" w:rsidRDefault="00396CB4" w:rsidP="00396CB4">
      <w:pPr>
        <w:widowControl w:val="0"/>
        <w:suppressAutoHyphens w:val="0"/>
        <w:spacing w:line="276" w:lineRule="auto"/>
        <w:ind w:firstLine="720"/>
        <w:jc w:val="both"/>
        <w:rPr>
          <w:rFonts w:eastAsia="Trebuchet MS"/>
          <w:kern w:val="2"/>
          <w:lang w:val="pt-BR" w:eastAsia="en-US"/>
          <w14:ligatures w14:val="standardContextual"/>
        </w:rPr>
      </w:pPr>
    </w:p>
    <w:p w14:paraId="50B04D42" w14:textId="77777777" w:rsidR="00396CB4" w:rsidRDefault="0063457E" w:rsidP="00396CB4">
      <w:pPr>
        <w:widowControl w:val="0"/>
        <w:suppressAutoHyphens w:val="0"/>
        <w:spacing w:line="276" w:lineRule="auto"/>
        <w:ind w:firstLine="720"/>
        <w:jc w:val="both"/>
        <w:rPr>
          <w:rFonts w:eastAsia="Trebuchet MS"/>
          <w:kern w:val="2"/>
          <w:lang w:val="pt-BR" w:eastAsia="en-US"/>
          <w14:ligatures w14:val="standardContextual"/>
        </w:rPr>
      </w:pPr>
      <w:r w:rsidRPr="0063457E">
        <w:rPr>
          <w:rFonts w:eastAsia="Trebuchet MS"/>
          <w:b/>
          <w:bCs/>
          <w:spacing w:val="10"/>
          <w:kern w:val="2"/>
          <w:lang w:val="pt-BR" w:eastAsia="en-US"/>
          <w14:ligatures w14:val="standardContextual"/>
        </w:rPr>
        <w:t>X.</w:t>
      </w:r>
      <w:r w:rsidR="00396CB4">
        <w:rPr>
          <w:rFonts w:eastAsia="Trebuchet MS"/>
          <w:b/>
          <w:bCs/>
          <w:spacing w:val="10"/>
          <w:kern w:val="2"/>
          <w:lang w:val="pt-BR" w:eastAsia="en-US"/>
          <w14:ligatures w14:val="standardContextual"/>
        </w:rPr>
        <w:t xml:space="preserve"> </w:t>
      </w:r>
      <w:r w:rsidRPr="0063457E">
        <w:rPr>
          <w:rFonts w:eastAsia="Trebuchet MS"/>
          <w:b/>
          <w:bCs/>
          <w:spacing w:val="10"/>
          <w:kern w:val="2"/>
          <w:lang w:val="pt-BR" w:eastAsia="en-US"/>
          <w14:ligatures w14:val="standardContextual"/>
        </w:rPr>
        <w:t>Mediul de afaceri în care operează și riscurile la care este expusă întreprinderea publică</w:t>
      </w:r>
      <w:bookmarkStart w:id="2" w:name="bookmark22"/>
      <w:r w:rsidR="00396CB4">
        <w:rPr>
          <w:rFonts w:eastAsia="Trebuchet MS"/>
          <w:b/>
          <w:bCs/>
          <w:spacing w:val="10"/>
          <w:kern w:val="2"/>
          <w:lang w:val="pt-BR" w:eastAsia="en-US"/>
          <w14:ligatures w14:val="standardContextual"/>
        </w:rPr>
        <w:t xml:space="preserve"> </w:t>
      </w:r>
      <w:r w:rsidRPr="0063457E">
        <w:rPr>
          <w:rFonts w:eastAsia="Trebuchet MS"/>
          <w:b/>
          <w:bCs/>
          <w:kern w:val="2"/>
          <w:lang w:val="pt-BR" w:eastAsia="en-US"/>
          <w14:ligatures w14:val="standardContextual"/>
        </w:rPr>
        <w:t>Managementul riscului</w:t>
      </w:r>
      <w:bookmarkEnd w:id="2"/>
    </w:p>
    <w:p w14:paraId="5F999E2F" w14:textId="77777777" w:rsidR="00396CB4" w:rsidRDefault="0063457E" w:rsidP="00396CB4">
      <w:pPr>
        <w:widowControl w:val="0"/>
        <w:suppressAutoHyphens w:val="0"/>
        <w:spacing w:line="276" w:lineRule="auto"/>
        <w:ind w:firstLine="720"/>
        <w:jc w:val="both"/>
        <w:rPr>
          <w:rFonts w:eastAsia="Trebuchet MS"/>
          <w:kern w:val="2"/>
          <w:lang w:val="pt-BR" w:eastAsia="en-US"/>
          <w14:ligatures w14:val="standardContextual"/>
        </w:rPr>
      </w:pPr>
      <w:r w:rsidRPr="0063457E">
        <w:rPr>
          <w:rFonts w:eastAsia="Trebuchet MS"/>
          <w:kern w:val="2"/>
          <w:lang w:val="pt-BR" w:eastAsia="en-US"/>
          <w14:ligatures w14:val="standardContextual"/>
        </w:rPr>
        <w:t xml:space="preserve"> Consiliul de Administratie împreuna cu conducerea executiva trebuie sa identifice principalii indicatori de risc cu referire la activitatea Societătii si sa monitorizeze acesti factori de risc permanent cu scopul de a reduce gradul de expunere al Societatii la efectele unor riscuri inerente (economic, operational, valutar, comercial, legal etc).</w:t>
      </w:r>
    </w:p>
    <w:p w14:paraId="16B6B6A9" w14:textId="77777777" w:rsidR="00396CB4" w:rsidRDefault="0063457E" w:rsidP="00396CB4">
      <w:pPr>
        <w:widowControl w:val="0"/>
        <w:suppressAutoHyphens w:val="0"/>
        <w:spacing w:line="276" w:lineRule="auto"/>
        <w:ind w:firstLine="720"/>
        <w:jc w:val="both"/>
        <w:rPr>
          <w:rFonts w:eastAsia="Trebuchet MS"/>
          <w:kern w:val="2"/>
          <w:lang w:val="pt-BR" w:eastAsia="en-US"/>
          <w14:ligatures w14:val="standardContextual"/>
        </w:rPr>
      </w:pPr>
      <w:r w:rsidRPr="0063457E">
        <w:rPr>
          <w:rFonts w:eastAsia="Trebuchet MS"/>
          <w:kern w:val="2"/>
          <w:lang w:val="pt-BR" w:eastAsia="en-US"/>
          <w14:ligatures w14:val="standardContextual"/>
        </w:rPr>
        <w:t>Consiliul de Administrate împreuna cu conducerea executiva trebuie sa organizeaze si sa implementeze un proces de management al riscurilor care sa faciliteze realizarea obiectivelor stabilite in conditii de economicitate, eficienta si eficacitate, in conformitate cu cerintele Ordinului nr. 600/2018 al Secretariatului General al Guvernului, privind aprobarea Codului controlului intern managerial al entitatilor publice.</w:t>
      </w:r>
    </w:p>
    <w:p w14:paraId="535B4DC2" w14:textId="42FA485C" w:rsidR="0063457E" w:rsidRPr="0063457E" w:rsidRDefault="0063457E" w:rsidP="00396CB4">
      <w:pPr>
        <w:widowControl w:val="0"/>
        <w:suppressAutoHyphens w:val="0"/>
        <w:spacing w:line="276" w:lineRule="auto"/>
        <w:ind w:firstLine="720"/>
        <w:jc w:val="both"/>
        <w:rPr>
          <w:rFonts w:eastAsia="Trebuchet MS"/>
          <w:kern w:val="2"/>
          <w:lang w:val="pt-BR" w:eastAsia="en-US"/>
          <w14:ligatures w14:val="standardContextual"/>
        </w:rPr>
      </w:pPr>
      <w:r w:rsidRPr="0063457E">
        <w:rPr>
          <w:rFonts w:eastAsia="Trebuchet MS"/>
          <w:kern w:val="2"/>
          <w:lang w:val="pt-BR" w:eastAsia="en-US"/>
          <w14:ligatures w14:val="standardContextual"/>
        </w:rPr>
        <w:t xml:space="preserve">Managementul riscurilor va avea in vedere: identificarea si evaluarea riscurilor asociate activitatilor si obiectivelor companiei, identificarea posibilelor cauze ale riscurilor, stabilirea </w:t>
      </w:r>
      <w:r w:rsidRPr="0063457E">
        <w:rPr>
          <w:rFonts w:eastAsia="Trebuchet MS"/>
          <w:kern w:val="2"/>
          <w:lang w:val="pt-BR" w:eastAsia="en-US"/>
          <w14:ligatures w14:val="standardContextual"/>
        </w:rPr>
        <w:lastRenderedPageBreak/>
        <w:t>strategiei de gestionare a riscurilor, monitorizarea implementarii masurilor de control si revizuirea acestora in functie de eficacitatea rezultatelor, precum si de raportarea periodica a situatiei riscurilor.</w:t>
      </w:r>
    </w:p>
    <w:p w14:paraId="3F4BFF7A" w14:textId="77777777" w:rsidR="00396CB4" w:rsidRDefault="0063457E" w:rsidP="00396CB4">
      <w:pPr>
        <w:widowControl w:val="0"/>
        <w:suppressAutoHyphens w:val="0"/>
        <w:spacing w:line="276" w:lineRule="auto"/>
        <w:ind w:firstLine="720"/>
        <w:jc w:val="both"/>
        <w:rPr>
          <w:rFonts w:eastAsia="Trebuchet MS"/>
          <w:kern w:val="2"/>
          <w:lang w:val="pt-BR" w:eastAsia="en-US"/>
          <w14:ligatures w14:val="standardContextual"/>
        </w:rPr>
      </w:pPr>
      <w:r w:rsidRPr="0063457E">
        <w:rPr>
          <w:rFonts w:eastAsia="Trebuchet MS"/>
          <w:kern w:val="2"/>
          <w:lang w:val="pt-BR" w:eastAsia="en-US"/>
          <w14:ligatures w14:val="standardContextual"/>
        </w:rPr>
        <w:t>Managementul riscurilor trebuie sa fie adaptat dimensiunii, complexitatii si mediului specific activitatilor Societatii, in scopul diminuarii sau eliminarii probabilitatii si impactului riscurilor.</w:t>
      </w:r>
    </w:p>
    <w:p w14:paraId="3C2BE04E" w14:textId="77777777" w:rsidR="00396CB4" w:rsidRDefault="0063457E" w:rsidP="00396CB4">
      <w:pPr>
        <w:widowControl w:val="0"/>
        <w:suppressAutoHyphens w:val="0"/>
        <w:spacing w:line="276" w:lineRule="auto"/>
        <w:ind w:firstLine="720"/>
        <w:jc w:val="both"/>
        <w:rPr>
          <w:rFonts w:eastAsia="Trebuchet MS"/>
          <w:kern w:val="2"/>
          <w:lang w:val="pt-BR" w:eastAsia="en-US"/>
          <w14:ligatures w14:val="standardContextual"/>
        </w:rPr>
      </w:pPr>
      <w:r w:rsidRPr="0063457E">
        <w:rPr>
          <w:rFonts w:eastAsia="Trebuchet MS"/>
          <w:kern w:val="2"/>
          <w:lang w:val="pt-BR" w:eastAsia="en-US"/>
          <w14:ligatures w14:val="standardContextual"/>
        </w:rPr>
        <w:t>Managementul riscului trebuie sa faca parte integranta din procesele de management si de luare a deciziilor.</w:t>
      </w:r>
    </w:p>
    <w:p w14:paraId="1D34B103" w14:textId="1FF2AEE2" w:rsidR="0063457E" w:rsidRPr="0063457E" w:rsidRDefault="0063457E" w:rsidP="00396CB4">
      <w:pPr>
        <w:widowControl w:val="0"/>
        <w:suppressAutoHyphens w:val="0"/>
        <w:spacing w:line="276" w:lineRule="auto"/>
        <w:ind w:firstLine="720"/>
        <w:jc w:val="both"/>
        <w:rPr>
          <w:rFonts w:eastAsia="Trebuchet MS"/>
          <w:kern w:val="2"/>
          <w:lang w:val="pt-BR" w:eastAsia="en-US"/>
          <w14:ligatures w14:val="standardContextual"/>
        </w:rPr>
      </w:pPr>
      <w:r w:rsidRPr="0063457E">
        <w:rPr>
          <w:rFonts w:eastAsia="Trebuchet MS"/>
          <w:kern w:val="2"/>
          <w:lang w:val="pt-BR" w:eastAsia="en-US"/>
          <w14:ligatures w14:val="standardContextual"/>
        </w:rPr>
        <w:t>Posibile riscuri asociate activitatii Societatii: riscuri economico - financiare, riscuri de natura legislativa, riscuri operationale, riscuri comerciale, riscuri legate de comunicare, riscuri privind administrarea documentatiilor, riscuri investitionale, etc.</w:t>
      </w:r>
    </w:p>
    <w:p w14:paraId="097783AE" w14:textId="77777777" w:rsidR="0063457E" w:rsidRPr="0063457E" w:rsidRDefault="0063457E" w:rsidP="0010395A">
      <w:pPr>
        <w:widowControl w:val="0"/>
        <w:suppressAutoHyphens w:val="0"/>
        <w:ind w:left="1060"/>
        <w:rPr>
          <w:rFonts w:eastAsia="Trebuchet MS"/>
          <w:kern w:val="2"/>
          <w:lang w:val="pt-BR" w:eastAsia="en-US"/>
          <w14:ligatures w14:val="standardContextual"/>
        </w:rPr>
      </w:pPr>
    </w:p>
    <w:p w14:paraId="4903578B" w14:textId="78CF554D" w:rsidR="0063457E" w:rsidRPr="0063457E" w:rsidRDefault="00396CB4" w:rsidP="00396CB4">
      <w:pPr>
        <w:widowControl w:val="0"/>
        <w:suppressAutoHyphens w:val="0"/>
        <w:rPr>
          <w:rFonts w:eastAsia="Trebuchet MS"/>
          <w:kern w:val="2"/>
          <w:lang w:val="pt-BR" w:eastAsia="en-US"/>
          <w14:ligatures w14:val="standardContextual"/>
        </w:rPr>
      </w:pPr>
      <w:r>
        <w:rPr>
          <w:rFonts w:eastAsia="Trebuchet MS"/>
          <w:kern w:val="2"/>
          <w:lang w:val="pt-BR" w:eastAsia="en-US"/>
          <w14:ligatures w14:val="standardContextual"/>
        </w:rPr>
        <w:t xml:space="preserve">     </w:t>
      </w:r>
      <w:r w:rsidR="0063457E" w:rsidRPr="0063457E">
        <w:rPr>
          <w:rFonts w:eastAsia="Trebuchet MS"/>
          <w:kern w:val="2"/>
          <w:lang w:val="pt-BR" w:eastAsia="en-US"/>
          <w14:ligatures w14:val="standardContextual"/>
        </w:rPr>
        <w:t xml:space="preserve">Posibile riscuri asociate activitatii </w:t>
      </w:r>
      <w:r>
        <w:rPr>
          <w:rFonts w:eastAsia="Trebuchet MS"/>
          <w:kern w:val="2"/>
          <w:lang w:val="pt-BR" w:eastAsia="en-US"/>
          <w14:ligatures w14:val="standardContextual"/>
        </w:rPr>
        <w:t>so</w:t>
      </w:r>
      <w:r w:rsidR="0063457E" w:rsidRPr="0063457E">
        <w:rPr>
          <w:rFonts w:eastAsia="Trebuchet MS"/>
          <w:kern w:val="2"/>
          <w:lang w:val="pt-BR" w:eastAsia="en-US"/>
          <w14:ligatures w14:val="standardContextual"/>
        </w:rPr>
        <w:t>ciet</w:t>
      </w:r>
      <w:r>
        <w:rPr>
          <w:rFonts w:eastAsia="Trebuchet MS"/>
          <w:kern w:val="2"/>
          <w:lang w:val="pt-BR" w:eastAsia="en-US"/>
          <w14:ligatures w14:val="standardContextual"/>
        </w:rPr>
        <w:t>ăți</w:t>
      </w:r>
      <w:r w:rsidR="0063457E" w:rsidRPr="0063457E">
        <w:rPr>
          <w:rFonts w:eastAsia="Trebuchet MS"/>
          <w:kern w:val="2"/>
          <w:lang w:val="pt-BR" w:eastAsia="en-US"/>
          <w14:ligatures w14:val="standardContextual"/>
        </w:rPr>
        <w:t>i sunt urmatoarele:</w:t>
      </w:r>
    </w:p>
    <w:p w14:paraId="20424537" w14:textId="77777777" w:rsidR="0063457E" w:rsidRPr="0063457E" w:rsidRDefault="0063457E" w:rsidP="00396CB4">
      <w:pPr>
        <w:widowControl w:val="0"/>
        <w:tabs>
          <w:tab w:val="left" w:pos="370"/>
        </w:tabs>
        <w:suppressAutoHyphens w:val="0"/>
        <w:rPr>
          <w:rFonts w:eastAsia="Trebuchet MS"/>
          <w:b/>
          <w:bCs/>
          <w:kern w:val="2"/>
          <w:lang w:val="pt-BR" w:eastAsia="en-US"/>
          <w14:ligatures w14:val="standardContextual"/>
        </w:rPr>
      </w:pPr>
      <w:r w:rsidRPr="0063457E">
        <w:rPr>
          <w:rFonts w:eastAsia="Trebuchet MS"/>
          <w:b/>
          <w:bCs/>
          <w:kern w:val="2"/>
          <w:lang w:val="pt-BR" w:eastAsia="en-US"/>
          <w14:ligatures w14:val="standardContextual"/>
        </w:rPr>
        <w:tab/>
      </w:r>
    </w:p>
    <w:p w14:paraId="29662107" w14:textId="77777777" w:rsidR="0063457E" w:rsidRPr="0063457E" w:rsidRDefault="0063457E" w:rsidP="00396CB4">
      <w:pPr>
        <w:widowControl w:val="0"/>
        <w:tabs>
          <w:tab w:val="left" w:pos="370"/>
        </w:tabs>
        <w:suppressAutoHyphens w:val="0"/>
        <w:rPr>
          <w:rFonts w:eastAsia="Trebuchet MS"/>
          <w:b/>
          <w:bCs/>
          <w:kern w:val="2"/>
          <w:lang w:val="pt-BR" w:eastAsia="en-US"/>
          <w14:ligatures w14:val="standardContextual"/>
        </w:rPr>
      </w:pPr>
      <w:r w:rsidRPr="0063457E">
        <w:rPr>
          <w:rFonts w:eastAsia="Trebuchet MS"/>
          <w:b/>
          <w:bCs/>
          <w:kern w:val="2"/>
          <w:lang w:val="pt-BR" w:eastAsia="en-US"/>
          <w14:ligatures w14:val="standardContextual"/>
        </w:rPr>
        <w:tab/>
        <w:t>Riscuri economice si financiare directe:</w:t>
      </w:r>
    </w:p>
    <w:p w14:paraId="4E0DDF69" w14:textId="77777777" w:rsidR="0063457E" w:rsidRPr="0063457E" w:rsidRDefault="0063457E" w:rsidP="00396CB4">
      <w:pPr>
        <w:widowControl w:val="0"/>
        <w:numPr>
          <w:ilvl w:val="0"/>
          <w:numId w:val="17"/>
        </w:numPr>
        <w:suppressAutoHyphens w:val="0"/>
        <w:spacing w:after="160"/>
        <w:rPr>
          <w:rFonts w:eastAsia="Trebuchet MS"/>
          <w:kern w:val="2"/>
          <w:lang w:val="en-GB" w:eastAsia="en-US"/>
          <w14:ligatures w14:val="standardContextual"/>
        </w:rPr>
      </w:pPr>
      <w:r w:rsidRPr="0063457E">
        <w:rPr>
          <w:rFonts w:eastAsia="Trebuchet MS"/>
          <w:kern w:val="2"/>
          <w:lang w:val="en-GB" w:eastAsia="en-US"/>
          <w14:ligatures w14:val="standardContextual"/>
        </w:rPr>
        <w:t>Nerecuperare creante;</w:t>
      </w:r>
    </w:p>
    <w:p w14:paraId="05409F22" w14:textId="77777777" w:rsidR="0063457E" w:rsidRPr="0063457E" w:rsidRDefault="0063457E" w:rsidP="00396CB4">
      <w:pPr>
        <w:widowControl w:val="0"/>
        <w:numPr>
          <w:ilvl w:val="0"/>
          <w:numId w:val="17"/>
        </w:numPr>
        <w:suppressAutoHyphens w:val="0"/>
        <w:spacing w:after="160"/>
        <w:jc w:val="both"/>
        <w:rPr>
          <w:rFonts w:eastAsia="Trebuchet MS"/>
          <w:kern w:val="2"/>
          <w:lang w:val="pt-BR" w:eastAsia="en-US"/>
          <w14:ligatures w14:val="standardContextual"/>
        </w:rPr>
      </w:pPr>
      <w:r w:rsidRPr="0063457E">
        <w:rPr>
          <w:rFonts w:eastAsia="Trebuchet MS"/>
          <w:kern w:val="2"/>
          <w:lang w:val="pt-BR" w:eastAsia="en-US"/>
          <w14:ligatures w14:val="standardContextual"/>
        </w:rPr>
        <w:t>Lipsa de reactie si interes a clientilor cu datorii mai vechi de 120 zile pentru achitarea acestora, prin refuz de negociere si plata;</w:t>
      </w:r>
    </w:p>
    <w:p w14:paraId="1B25829E" w14:textId="77777777" w:rsidR="0063457E" w:rsidRPr="0063457E" w:rsidRDefault="0063457E" w:rsidP="00396CB4">
      <w:pPr>
        <w:widowControl w:val="0"/>
        <w:numPr>
          <w:ilvl w:val="0"/>
          <w:numId w:val="17"/>
        </w:numPr>
        <w:suppressAutoHyphens w:val="0"/>
        <w:spacing w:after="160"/>
        <w:rPr>
          <w:rFonts w:eastAsia="Trebuchet MS"/>
          <w:kern w:val="2"/>
          <w:lang w:val="pt-BR" w:eastAsia="en-US"/>
          <w14:ligatures w14:val="standardContextual"/>
        </w:rPr>
      </w:pPr>
      <w:r w:rsidRPr="0063457E">
        <w:rPr>
          <w:rFonts w:eastAsia="Trebuchet MS"/>
          <w:kern w:val="2"/>
          <w:lang w:val="pt-BR" w:eastAsia="en-US"/>
          <w14:ligatures w14:val="standardContextual"/>
        </w:rPr>
        <w:t>Nerealizarea veniturilor, conform BVC;</w:t>
      </w:r>
    </w:p>
    <w:p w14:paraId="0910A1C5" w14:textId="77777777" w:rsidR="0063457E" w:rsidRPr="0063457E" w:rsidRDefault="0063457E" w:rsidP="00396CB4">
      <w:pPr>
        <w:widowControl w:val="0"/>
        <w:numPr>
          <w:ilvl w:val="0"/>
          <w:numId w:val="17"/>
        </w:numPr>
        <w:suppressAutoHyphens w:val="0"/>
        <w:spacing w:after="160"/>
        <w:rPr>
          <w:rFonts w:eastAsia="Trebuchet MS"/>
          <w:kern w:val="2"/>
          <w:lang w:val="pt-BR" w:eastAsia="en-US"/>
          <w14:ligatures w14:val="standardContextual"/>
        </w:rPr>
      </w:pPr>
      <w:r w:rsidRPr="0063457E">
        <w:rPr>
          <w:rFonts w:eastAsia="Trebuchet MS"/>
          <w:kern w:val="2"/>
          <w:lang w:val="pt-BR" w:eastAsia="en-US"/>
          <w14:ligatures w14:val="standardContextual"/>
        </w:rPr>
        <w:t>Intarzieri in aprobarea si implicit executia BVC.</w:t>
      </w:r>
    </w:p>
    <w:p w14:paraId="5E1AC926" w14:textId="77777777" w:rsidR="0063457E" w:rsidRPr="0063457E" w:rsidRDefault="0063457E" w:rsidP="0010395A">
      <w:pPr>
        <w:widowControl w:val="0"/>
        <w:tabs>
          <w:tab w:val="left" w:pos="370"/>
        </w:tabs>
        <w:suppressAutoHyphens w:val="0"/>
        <w:rPr>
          <w:rFonts w:eastAsia="Trebuchet MS"/>
          <w:b/>
          <w:bCs/>
          <w:kern w:val="2"/>
          <w:lang w:val="pt-BR" w:eastAsia="en-US"/>
          <w14:ligatures w14:val="standardContextual"/>
        </w:rPr>
      </w:pPr>
      <w:r w:rsidRPr="0063457E">
        <w:rPr>
          <w:rFonts w:eastAsia="Trebuchet MS"/>
          <w:b/>
          <w:bCs/>
          <w:kern w:val="2"/>
          <w:lang w:val="pt-BR" w:eastAsia="en-US"/>
          <w14:ligatures w14:val="standardContextual"/>
        </w:rPr>
        <w:tab/>
      </w:r>
    </w:p>
    <w:p w14:paraId="44A394B1" w14:textId="77777777" w:rsidR="0063457E" w:rsidRPr="0063457E" w:rsidRDefault="0063457E" w:rsidP="0010395A">
      <w:pPr>
        <w:widowControl w:val="0"/>
        <w:tabs>
          <w:tab w:val="left" w:pos="370"/>
        </w:tabs>
        <w:suppressAutoHyphens w:val="0"/>
        <w:rPr>
          <w:rFonts w:eastAsia="Trebuchet MS"/>
          <w:b/>
          <w:bCs/>
          <w:kern w:val="2"/>
          <w:lang w:val="en-GB" w:eastAsia="en-US"/>
          <w14:ligatures w14:val="standardContextual"/>
        </w:rPr>
      </w:pPr>
      <w:r w:rsidRPr="0063457E">
        <w:rPr>
          <w:rFonts w:eastAsia="Trebuchet MS"/>
          <w:b/>
          <w:bCs/>
          <w:kern w:val="2"/>
          <w:lang w:val="pt-BR" w:eastAsia="en-US"/>
          <w14:ligatures w14:val="standardContextual"/>
        </w:rPr>
        <w:tab/>
      </w:r>
      <w:r w:rsidRPr="0063457E">
        <w:rPr>
          <w:rFonts w:eastAsia="Trebuchet MS"/>
          <w:b/>
          <w:bCs/>
          <w:kern w:val="2"/>
          <w:lang w:val="en-GB" w:eastAsia="en-US"/>
          <w14:ligatures w14:val="standardContextual"/>
        </w:rPr>
        <w:t>Riscuri economice generale</w:t>
      </w:r>
    </w:p>
    <w:p w14:paraId="528C14A1" w14:textId="77777777" w:rsidR="0063457E" w:rsidRPr="0063457E" w:rsidRDefault="0063457E" w:rsidP="0010395A">
      <w:pPr>
        <w:widowControl w:val="0"/>
        <w:numPr>
          <w:ilvl w:val="0"/>
          <w:numId w:val="18"/>
        </w:numPr>
        <w:suppressAutoHyphens w:val="0"/>
        <w:spacing w:after="160"/>
        <w:rPr>
          <w:rFonts w:eastAsia="Trebuchet MS"/>
          <w:kern w:val="2"/>
          <w:lang w:val="en-GB" w:eastAsia="en-US"/>
          <w14:ligatures w14:val="standardContextual"/>
        </w:rPr>
      </w:pPr>
      <w:r w:rsidRPr="0063457E">
        <w:rPr>
          <w:rFonts w:eastAsia="Trebuchet MS"/>
          <w:kern w:val="2"/>
          <w:lang w:val="en-GB" w:eastAsia="en-US"/>
          <w14:ligatures w14:val="standardContextual"/>
        </w:rPr>
        <w:t>Reducerea activitatii economice generale si in particular a cererii in sectorul de activitate;</w:t>
      </w:r>
    </w:p>
    <w:p w14:paraId="63004585" w14:textId="77777777" w:rsidR="0063457E" w:rsidRPr="0063457E" w:rsidRDefault="0063457E" w:rsidP="0010395A">
      <w:pPr>
        <w:widowControl w:val="0"/>
        <w:numPr>
          <w:ilvl w:val="0"/>
          <w:numId w:val="18"/>
        </w:numPr>
        <w:suppressAutoHyphens w:val="0"/>
        <w:spacing w:after="160"/>
        <w:jc w:val="both"/>
        <w:rPr>
          <w:rFonts w:eastAsia="Trebuchet MS"/>
          <w:kern w:val="2"/>
          <w:lang w:val="pt-BR" w:eastAsia="en-US"/>
          <w14:ligatures w14:val="standardContextual"/>
        </w:rPr>
      </w:pPr>
      <w:r w:rsidRPr="0063457E">
        <w:rPr>
          <w:rFonts w:eastAsia="Trebuchet MS"/>
          <w:kern w:val="2"/>
          <w:lang w:val="pt-BR" w:eastAsia="en-US"/>
          <w14:ligatures w14:val="standardContextual"/>
        </w:rPr>
        <w:t xml:space="preserve">Posibilitatea de crestere a contractelor cu clientii in contextul inflatiei; </w:t>
      </w:r>
    </w:p>
    <w:p w14:paraId="3E1D3655" w14:textId="4A75ABB2" w:rsidR="0063457E" w:rsidRPr="0063457E" w:rsidRDefault="0063457E" w:rsidP="00396CB4">
      <w:pPr>
        <w:widowControl w:val="0"/>
        <w:numPr>
          <w:ilvl w:val="0"/>
          <w:numId w:val="18"/>
        </w:numPr>
        <w:suppressAutoHyphens w:val="0"/>
        <w:spacing w:after="160"/>
        <w:jc w:val="both"/>
        <w:rPr>
          <w:rFonts w:eastAsia="Trebuchet MS"/>
          <w:kern w:val="2"/>
          <w:lang w:val="pt-BR" w:eastAsia="en-US"/>
          <w14:ligatures w14:val="standardContextual"/>
        </w:rPr>
      </w:pPr>
      <w:r w:rsidRPr="0063457E">
        <w:rPr>
          <w:rFonts w:eastAsia="Trebuchet MS"/>
          <w:kern w:val="2"/>
          <w:lang w:val="pt-BR" w:eastAsia="en-US"/>
          <w14:ligatures w14:val="standardContextual"/>
        </w:rPr>
        <w:t>Dependenta exclusiva de un numar redus de clienti;</w:t>
      </w:r>
    </w:p>
    <w:p w14:paraId="01BA26B6" w14:textId="77777777" w:rsidR="0063457E" w:rsidRPr="0063457E" w:rsidRDefault="0063457E" w:rsidP="0010395A">
      <w:pPr>
        <w:widowControl w:val="0"/>
        <w:numPr>
          <w:ilvl w:val="0"/>
          <w:numId w:val="18"/>
        </w:numPr>
        <w:suppressAutoHyphens w:val="0"/>
        <w:spacing w:after="160"/>
        <w:jc w:val="both"/>
        <w:rPr>
          <w:rFonts w:eastAsia="Trebuchet MS"/>
          <w:kern w:val="2"/>
          <w:lang w:val="pt-BR" w:eastAsia="en-US"/>
          <w14:ligatures w14:val="standardContextual"/>
        </w:rPr>
      </w:pPr>
      <w:r w:rsidRPr="0063457E">
        <w:rPr>
          <w:rFonts w:eastAsia="Trebuchet MS"/>
          <w:kern w:val="2"/>
          <w:lang w:val="pt-BR" w:eastAsia="en-US"/>
          <w14:ligatures w14:val="standardContextual"/>
        </w:rPr>
        <w:t>Riscul asociat lipsei fortei de munca specializate - se manifesta in legatura cu cresterea varstei medii a angajatilor sau plecarea acestora catre companii concurente sau emigrare, incapacitatea de a raspunde la cerintele salariale ale pietei.</w:t>
      </w:r>
    </w:p>
    <w:p w14:paraId="5D6BC0B3" w14:textId="77777777" w:rsidR="0063457E" w:rsidRPr="0063457E" w:rsidRDefault="0063457E" w:rsidP="0010395A">
      <w:pPr>
        <w:widowControl w:val="0"/>
        <w:suppressAutoHyphens w:val="0"/>
        <w:ind w:firstLine="360"/>
        <w:rPr>
          <w:rFonts w:eastAsia="Trebuchet MS"/>
          <w:b/>
          <w:bCs/>
          <w:kern w:val="2"/>
          <w:lang w:val="pt-BR" w:eastAsia="en-US"/>
          <w14:ligatures w14:val="standardContextual"/>
        </w:rPr>
      </w:pPr>
    </w:p>
    <w:p w14:paraId="09CC6FCB" w14:textId="77777777" w:rsidR="0063457E" w:rsidRPr="0063457E" w:rsidRDefault="0063457E" w:rsidP="0010395A">
      <w:pPr>
        <w:widowControl w:val="0"/>
        <w:suppressAutoHyphens w:val="0"/>
        <w:ind w:firstLine="360"/>
        <w:rPr>
          <w:rFonts w:eastAsia="Trebuchet MS"/>
          <w:b/>
          <w:bCs/>
          <w:kern w:val="2"/>
          <w:lang w:val="en-GB" w:eastAsia="en-US"/>
          <w14:ligatures w14:val="standardContextual"/>
        </w:rPr>
      </w:pPr>
      <w:r w:rsidRPr="0063457E">
        <w:rPr>
          <w:rFonts w:eastAsia="Trebuchet MS"/>
          <w:b/>
          <w:bCs/>
          <w:kern w:val="2"/>
          <w:lang w:val="en-GB" w:eastAsia="en-US"/>
          <w14:ligatures w14:val="standardContextual"/>
        </w:rPr>
        <w:t>Riscuri operationale:</w:t>
      </w:r>
    </w:p>
    <w:p w14:paraId="02E98449" w14:textId="77777777" w:rsidR="0063457E" w:rsidRPr="0063457E" w:rsidRDefault="0063457E" w:rsidP="0010395A">
      <w:pPr>
        <w:widowControl w:val="0"/>
        <w:numPr>
          <w:ilvl w:val="0"/>
          <w:numId w:val="19"/>
        </w:numPr>
        <w:suppressAutoHyphens w:val="0"/>
        <w:spacing w:after="160"/>
        <w:jc w:val="both"/>
        <w:rPr>
          <w:rFonts w:eastAsia="Trebuchet MS"/>
          <w:kern w:val="2"/>
          <w:lang w:val="pt-BR" w:eastAsia="en-US"/>
          <w14:ligatures w14:val="standardContextual"/>
        </w:rPr>
      </w:pPr>
      <w:r w:rsidRPr="0063457E">
        <w:rPr>
          <w:rFonts w:eastAsia="Trebuchet MS"/>
          <w:kern w:val="2"/>
          <w:lang w:val="pt-BR" w:eastAsia="en-US"/>
          <w14:ligatures w14:val="standardContextual"/>
        </w:rPr>
        <w:t>Functionarea dotarilor societatii in sensul functionalitati utilajelor, masinilor ce se poate manifesta ca urmare a infrastructuri deficitare sau vechi;</w:t>
      </w:r>
    </w:p>
    <w:p w14:paraId="74884A6D" w14:textId="77777777" w:rsidR="0010395A" w:rsidRDefault="0063457E" w:rsidP="0010395A">
      <w:pPr>
        <w:widowControl w:val="0"/>
        <w:numPr>
          <w:ilvl w:val="0"/>
          <w:numId w:val="19"/>
        </w:numPr>
        <w:suppressAutoHyphens w:val="0"/>
        <w:spacing w:after="160"/>
        <w:jc w:val="both"/>
        <w:rPr>
          <w:rFonts w:eastAsia="Trebuchet MS"/>
          <w:kern w:val="2"/>
          <w:lang w:val="pt-BR" w:eastAsia="en-US"/>
          <w14:ligatures w14:val="standardContextual"/>
        </w:rPr>
      </w:pPr>
      <w:r w:rsidRPr="0063457E">
        <w:rPr>
          <w:rFonts w:eastAsia="Trebuchet MS"/>
          <w:kern w:val="2"/>
          <w:lang w:val="pt-BR" w:eastAsia="en-US"/>
          <w14:ligatures w14:val="standardContextual"/>
        </w:rPr>
        <w:t>Functionarea aprovizionarii ritmice cu materii prime si materiale necesare procesului de productie;</w:t>
      </w:r>
    </w:p>
    <w:p w14:paraId="1F7DC440" w14:textId="77777777" w:rsidR="00396CB4" w:rsidRDefault="0063457E" w:rsidP="00396CB4">
      <w:pPr>
        <w:widowControl w:val="0"/>
        <w:suppressAutoHyphens w:val="0"/>
        <w:spacing w:after="160"/>
        <w:ind w:left="360"/>
        <w:jc w:val="both"/>
        <w:rPr>
          <w:rFonts w:eastAsia="Trebuchet MS"/>
          <w:kern w:val="2"/>
          <w:lang w:val="pt-BR" w:eastAsia="en-US"/>
          <w14:ligatures w14:val="standardContextual"/>
        </w:rPr>
      </w:pPr>
      <w:r w:rsidRPr="0063457E">
        <w:rPr>
          <w:rFonts w:eastAsia="Trebuchet MS"/>
          <w:b/>
          <w:bCs/>
          <w:kern w:val="2"/>
          <w:lang w:val="pt-BR" w:eastAsia="en-US"/>
          <w14:ligatures w14:val="standardContextual"/>
        </w:rPr>
        <w:t>Riscuri de securitate cibernetice:</w:t>
      </w:r>
    </w:p>
    <w:p w14:paraId="6A5CB675" w14:textId="43AB58E3" w:rsidR="0063457E" w:rsidRPr="0063457E" w:rsidRDefault="0063457E" w:rsidP="00396CB4">
      <w:pPr>
        <w:widowControl w:val="0"/>
        <w:suppressAutoHyphens w:val="0"/>
        <w:spacing w:after="160"/>
        <w:ind w:firstLine="360"/>
        <w:jc w:val="both"/>
        <w:rPr>
          <w:rFonts w:eastAsia="Trebuchet MS"/>
          <w:kern w:val="2"/>
          <w:lang w:val="pt-BR" w:eastAsia="en-US"/>
          <w14:ligatures w14:val="standardContextual"/>
        </w:rPr>
      </w:pPr>
      <w:r w:rsidRPr="0063457E">
        <w:rPr>
          <w:rFonts w:eastAsia="Trebuchet MS"/>
          <w:kern w:val="2"/>
          <w:lang w:val="pt-BR" w:eastAsia="en-US"/>
          <w14:ligatures w14:val="standardContextual"/>
        </w:rPr>
        <w:t>Functionalitatea sistemului informatic care asigura managementul statiilor de producere cat masurarea si cantarirea materiilor si materialelor necesare procesului de productie;</w:t>
      </w:r>
    </w:p>
    <w:p w14:paraId="01D088AA" w14:textId="77777777" w:rsidR="0063457E" w:rsidRPr="0063457E" w:rsidRDefault="0063457E" w:rsidP="00396CB4">
      <w:pPr>
        <w:widowControl w:val="0"/>
        <w:suppressAutoHyphens w:val="0"/>
        <w:ind w:firstLine="360"/>
        <w:jc w:val="both"/>
        <w:rPr>
          <w:rFonts w:eastAsia="Trebuchet MS"/>
          <w:kern w:val="2"/>
          <w:lang w:val="pt-BR" w:eastAsia="en-US"/>
          <w14:ligatures w14:val="standardContextual"/>
        </w:rPr>
      </w:pPr>
      <w:r w:rsidRPr="0063457E">
        <w:rPr>
          <w:rFonts w:eastAsia="Trebuchet MS"/>
          <w:kern w:val="2"/>
          <w:lang w:val="pt-BR" w:eastAsia="en-US"/>
          <w14:ligatures w14:val="standardContextual"/>
        </w:rPr>
        <w:t xml:space="preserve">Managementul riscului trebuie sa devina o componenta esentiala si indispensabila a fiecarui </w:t>
      </w:r>
      <w:r w:rsidRPr="0063457E">
        <w:rPr>
          <w:rFonts w:eastAsia="Trebuchet MS"/>
          <w:kern w:val="2"/>
          <w:lang w:val="pt-BR" w:eastAsia="en-US"/>
          <w14:ligatures w14:val="standardContextual"/>
        </w:rPr>
        <w:lastRenderedPageBreak/>
        <w:t>proiect, parte in luarea deciziilor, în prioritizarea actiunilor/investitiilor.</w:t>
      </w:r>
    </w:p>
    <w:p w14:paraId="38179349" w14:textId="77777777" w:rsidR="0063457E" w:rsidRPr="0063457E" w:rsidRDefault="0063457E" w:rsidP="0010395A">
      <w:pPr>
        <w:widowControl w:val="0"/>
        <w:suppressAutoHyphens w:val="0"/>
        <w:ind w:firstLine="720"/>
        <w:jc w:val="both"/>
        <w:rPr>
          <w:rFonts w:eastAsia="Trebuchet MS"/>
          <w:kern w:val="2"/>
          <w:lang w:val="pt-BR" w:eastAsia="en-US"/>
          <w14:ligatures w14:val="standardContextual"/>
        </w:rPr>
      </w:pPr>
      <w:r w:rsidRPr="0063457E">
        <w:rPr>
          <w:rFonts w:eastAsia="Trebuchet MS"/>
          <w:kern w:val="2"/>
          <w:lang w:val="pt-BR" w:eastAsia="en-US"/>
          <w14:ligatures w14:val="standardContextual"/>
        </w:rPr>
        <w:t>Din aceasta perspectiva se asteapta de la viitorul Consiliu de Administratie sa contribuie la cresterea increderii clientilor si a partilor interesate, sa se asigure cu privire la implementarea masurilor prevazute in prezenta scrisoare de asteptari, sa stabileasca directii clare, strategice de dezvoltare a Societatii si sa se asigure ca resursele sunt alocate eficient.</w:t>
      </w:r>
    </w:p>
    <w:p w14:paraId="7B7A33D5" w14:textId="77777777" w:rsidR="0063457E" w:rsidRPr="0063457E" w:rsidRDefault="0063457E" w:rsidP="0010395A">
      <w:pPr>
        <w:widowControl w:val="0"/>
        <w:suppressAutoHyphens w:val="0"/>
        <w:ind w:firstLine="340"/>
        <w:rPr>
          <w:rFonts w:eastAsia="Trebuchet MS"/>
          <w:b/>
          <w:bCs/>
          <w:kern w:val="2"/>
          <w:lang w:val="pt-BR" w:eastAsia="en-US"/>
          <w14:ligatures w14:val="standardContextual"/>
        </w:rPr>
      </w:pPr>
    </w:p>
    <w:p w14:paraId="1A235AD5" w14:textId="77777777" w:rsidR="0063457E" w:rsidRPr="0063457E" w:rsidRDefault="0063457E" w:rsidP="0010395A">
      <w:pPr>
        <w:widowControl w:val="0"/>
        <w:suppressAutoHyphens w:val="0"/>
        <w:ind w:firstLine="720"/>
        <w:rPr>
          <w:rFonts w:eastAsia="Trebuchet MS"/>
          <w:b/>
          <w:bCs/>
          <w:kern w:val="2"/>
          <w:lang w:val="pt-BR" w:eastAsia="en-US"/>
          <w14:ligatures w14:val="standardContextual"/>
        </w:rPr>
      </w:pPr>
      <w:r w:rsidRPr="0063457E">
        <w:rPr>
          <w:rFonts w:eastAsia="Trebuchet MS"/>
          <w:b/>
          <w:bCs/>
          <w:kern w:val="2"/>
          <w:lang w:val="pt-BR" w:eastAsia="en-US"/>
          <w14:ligatures w14:val="standardContextual"/>
        </w:rPr>
        <w:t>Responsabilitate sociala</w:t>
      </w:r>
    </w:p>
    <w:p w14:paraId="596058F2" w14:textId="77777777" w:rsidR="0063457E" w:rsidRPr="0063457E" w:rsidRDefault="0063457E" w:rsidP="0010395A">
      <w:pPr>
        <w:widowControl w:val="0"/>
        <w:suppressAutoHyphens w:val="0"/>
        <w:ind w:firstLine="720"/>
        <w:jc w:val="both"/>
        <w:rPr>
          <w:rFonts w:eastAsia="Trebuchet MS"/>
          <w:kern w:val="2"/>
          <w:lang w:val="pt-BR" w:eastAsia="en-US"/>
          <w14:ligatures w14:val="standardContextual"/>
        </w:rPr>
      </w:pPr>
      <w:r w:rsidRPr="0063457E">
        <w:rPr>
          <w:rFonts w:eastAsia="Trebuchet MS"/>
          <w:kern w:val="2"/>
          <w:lang w:val="pt-BR" w:eastAsia="en-US"/>
          <w14:ligatures w14:val="standardContextual"/>
        </w:rPr>
        <w:t>Societatea va trebui sa mentina si sa dezvolte o cultura a responsabilitatii sociale bazata pe etica in afaceri, respect pentru drepturile clientilor, echitate sociala si economica, tehnologii prietenoase fata de mediu, corectitudine in relatiile de munca, transparenta fata de autoritatile publice, integritate.</w:t>
      </w:r>
    </w:p>
    <w:p w14:paraId="60412543" w14:textId="77777777" w:rsidR="0063457E" w:rsidRPr="0063457E" w:rsidRDefault="0063457E" w:rsidP="0010395A">
      <w:pPr>
        <w:widowControl w:val="0"/>
        <w:suppressAutoHyphens w:val="0"/>
        <w:ind w:firstLine="720"/>
        <w:jc w:val="both"/>
        <w:rPr>
          <w:rFonts w:eastAsia="Trebuchet MS"/>
          <w:kern w:val="2"/>
          <w:lang w:val="pt-BR" w:eastAsia="en-US"/>
          <w14:ligatures w14:val="standardContextual"/>
        </w:rPr>
      </w:pPr>
      <w:r w:rsidRPr="0063457E">
        <w:rPr>
          <w:rFonts w:eastAsia="Trebuchet MS"/>
          <w:kern w:val="2"/>
          <w:lang w:val="pt-BR" w:eastAsia="en-US"/>
          <w14:ligatures w14:val="standardContextual"/>
        </w:rPr>
        <w:t>Serviciile Societatii trebuie sa fie orientate spre indeplinirea tuturor cerintelor si asteptarilor indreptatite ale partilor interesate, doar daca acest lucru nu este de natura sa afecteze interesele Societatii si ale actionarului unic.</w:t>
      </w:r>
    </w:p>
    <w:p w14:paraId="3E3F6404" w14:textId="77777777" w:rsidR="0063457E" w:rsidRPr="0063457E" w:rsidRDefault="0063457E" w:rsidP="0010395A">
      <w:pPr>
        <w:widowControl w:val="0"/>
        <w:suppressAutoHyphens w:val="0"/>
        <w:ind w:firstLine="720"/>
        <w:jc w:val="both"/>
        <w:rPr>
          <w:rFonts w:eastAsia="Trebuchet MS"/>
          <w:kern w:val="2"/>
          <w:lang w:val="pt-BR" w:eastAsia="en-US"/>
          <w14:ligatures w14:val="standardContextual"/>
        </w:rPr>
      </w:pPr>
      <w:r w:rsidRPr="0063457E">
        <w:rPr>
          <w:rFonts w:eastAsia="Trebuchet MS"/>
          <w:kern w:val="2"/>
          <w:lang w:val="pt-BR" w:eastAsia="en-US"/>
          <w14:ligatures w14:val="standardContextual"/>
        </w:rPr>
        <w:t>Consiliul de Administratie si conducerea executiva trebuie sa continue dialogul cu partenerii sociali si sa incerce sa mentina o relatie bazata pe incredere reciproca.</w:t>
      </w:r>
    </w:p>
    <w:p w14:paraId="0EF15586" w14:textId="77777777" w:rsidR="0063457E" w:rsidRDefault="0063457E" w:rsidP="0063457E">
      <w:pPr>
        <w:widowControl w:val="0"/>
        <w:suppressAutoHyphens w:val="0"/>
        <w:ind w:left="380"/>
        <w:jc w:val="both"/>
        <w:rPr>
          <w:rFonts w:eastAsia="Trebuchet MS"/>
          <w:b/>
          <w:bCs/>
          <w:spacing w:val="10"/>
          <w:kern w:val="2"/>
          <w:lang w:val="pt-BR" w:eastAsia="en-US"/>
          <w14:ligatures w14:val="standardContextual"/>
        </w:rPr>
      </w:pPr>
    </w:p>
    <w:p w14:paraId="1D3F3075" w14:textId="77777777" w:rsidR="00396CB4" w:rsidRPr="004A78EF" w:rsidRDefault="00396CB4" w:rsidP="0063457E">
      <w:pPr>
        <w:widowControl w:val="0"/>
        <w:suppressAutoHyphens w:val="0"/>
        <w:ind w:left="380"/>
        <w:jc w:val="both"/>
        <w:rPr>
          <w:rFonts w:eastAsia="Trebuchet MS"/>
          <w:b/>
          <w:bCs/>
          <w:spacing w:val="10"/>
          <w:kern w:val="2"/>
          <w:lang w:val="pt-BR" w:eastAsia="en-US"/>
          <w14:ligatures w14:val="standardContextual"/>
        </w:rPr>
      </w:pPr>
    </w:p>
    <w:p w14:paraId="3DF79FC9" w14:textId="10C1B678" w:rsidR="0063457E" w:rsidRPr="0063457E" w:rsidRDefault="0063457E" w:rsidP="0063457E">
      <w:pPr>
        <w:widowControl w:val="0"/>
        <w:suppressAutoHyphens w:val="0"/>
        <w:spacing w:line="276" w:lineRule="auto"/>
        <w:ind w:firstLine="720"/>
        <w:jc w:val="both"/>
        <w:rPr>
          <w:rFonts w:eastAsia="Trebuchet MS"/>
          <w:b/>
          <w:kern w:val="2"/>
          <w:lang w:val="pt-BR" w:eastAsia="en-US"/>
          <w14:ligatures w14:val="standardContextual"/>
        </w:rPr>
      </w:pPr>
      <w:r w:rsidRPr="0063457E">
        <w:rPr>
          <w:rFonts w:eastAsia="Trebuchet MS"/>
          <w:b/>
          <w:kern w:val="2"/>
          <w:lang w:val="pt-BR" w:eastAsia="en-US"/>
          <w14:ligatures w14:val="standardContextual"/>
        </w:rPr>
        <w:t>XI.Așteptări ale Autorității Publice Tutelare privind cheltuielile de capital și reducerile de cheltuieli:</w:t>
      </w:r>
    </w:p>
    <w:p w14:paraId="5FB9AB13" w14:textId="77777777" w:rsidR="0063457E" w:rsidRPr="0063457E" w:rsidRDefault="0063457E" w:rsidP="0063457E">
      <w:pPr>
        <w:widowControl w:val="0"/>
        <w:suppressAutoHyphens w:val="0"/>
        <w:spacing w:line="276" w:lineRule="auto"/>
        <w:ind w:firstLine="720"/>
        <w:jc w:val="both"/>
        <w:rPr>
          <w:rFonts w:eastAsia="Trebuchet MS"/>
          <w:kern w:val="2"/>
          <w:lang w:val="pt-BR" w:eastAsia="en-US"/>
          <w14:ligatures w14:val="standardContextual"/>
        </w:rPr>
      </w:pPr>
      <w:r w:rsidRPr="0063457E">
        <w:rPr>
          <w:rFonts w:eastAsia="Trebuchet MS"/>
          <w:kern w:val="2"/>
          <w:lang w:val="pt-BR" w:eastAsia="en-US"/>
          <w14:ligatures w14:val="standardContextual"/>
        </w:rPr>
        <w:t>Cu privire la cheltuielile de capital, Autoritatea Publică Tutelară așteaptă de la organele de administrare și conducere ale societății să analizeze, să fundamenteze, să avizeze și să propună spre aprobare, anual acționarului, programul de investiții, dotări și sursele de finanțare reprezentând una dintre anexele bugetului de venituri și cheltuieli propus.</w:t>
      </w:r>
    </w:p>
    <w:p w14:paraId="70E4D58F" w14:textId="77777777" w:rsidR="0063457E" w:rsidRPr="0063457E" w:rsidRDefault="0063457E" w:rsidP="0063457E">
      <w:pPr>
        <w:widowControl w:val="0"/>
        <w:suppressAutoHyphens w:val="0"/>
        <w:spacing w:line="276" w:lineRule="auto"/>
        <w:ind w:firstLine="720"/>
        <w:jc w:val="both"/>
        <w:rPr>
          <w:rFonts w:eastAsia="Trebuchet MS"/>
          <w:kern w:val="2"/>
          <w:lang w:val="pt-BR" w:eastAsia="en-US"/>
          <w14:ligatures w14:val="standardContextual"/>
        </w:rPr>
      </w:pPr>
      <w:r w:rsidRPr="0063457E">
        <w:rPr>
          <w:rFonts w:eastAsia="Trebuchet MS"/>
          <w:kern w:val="2"/>
          <w:lang w:val="pt-BR" w:eastAsia="en-US"/>
          <w14:ligatures w14:val="standardContextual"/>
        </w:rPr>
        <w:t>O.G. nr.26/2013 privind întărirea disciplinei financiare la nivelul unor operatori economici la care statul sau unitățile administrativ-teritoriale sunt acționari unici ori majoritari sau dețin direct ori indirect o participație majoritară, cu modificările și completările ulterioare, prevede pentru fundamentarea bugetelor de venituri și cheltuieli ale operatorilor economici, următoarele:</w:t>
      </w:r>
    </w:p>
    <w:p w14:paraId="15E1D11A" w14:textId="77777777" w:rsidR="0063457E" w:rsidRPr="0063457E" w:rsidRDefault="0063457E" w:rsidP="0063457E">
      <w:pPr>
        <w:widowControl w:val="0"/>
        <w:suppressAutoHyphens w:val="0"/>
        <w:spacing w:line="276" w:lineRule="auto"/>
        <w:ind w:firstLine="720"/>
        <w:jc w:val="both"/>
        <w:rPr>
          <w:rFonts w:eastAsia="Trebuchet MS"/>
          <w:kern w:val="2"/>
          <w:lang w:val="pt-BR" w:eastAsia="en-US"/>
          <w14:ligatures w14:val="standardContextual"/>
        </w:rPr>
      </w:pPr>
      <w:r w:rsidRPr="0063457E">
        <w:rPr>
          <w:rFonts w:eastAsia="Trebuchet MS"/>
          <w:kern w:val="2"/>
          <w:lang w:val="pt-BR" w:eastAsia="en-US"/>
          <w14:ligatures w14:val="standardContextual"/>
        </w:rPr>
        <w:t>a) respectarea politicii Guvernului și respectiv a unităților administrativ-teritoriale privind îmbunătațirea performanțelor economico-financiare ale operatorilor economici;</w:t>
      </w:r>
    </w:p>
    <w:p w14:paraId="131F998E" w14:textId="77777777" w:rsidR="0063457E" w:rsidRPr="0063457E" w:rsidRDefault="0063457E" w:rsidP="0063457E">
      <w:pPr>
        <w:widowControl w:val="0"/>
        <w:suppressAutoHyphens w:val="0"/>
        <w:spacing w:line="276" w:lineRule="auto"/>
        <w:ind w:firstLine="720"/>
        <w:jc w:val="both"/>
        <w:rPr>
          <w:rFonts w:eastAsia="Trebuchet MS"/>
          <w:kern w:val="2"/>
          <w:lang w:val="pt-BR" w:eastAsia="en-US"/>
          <w14:ligatures w14:val="standardContextual"/>
        </w:rPr>
      </w:pPr>
      <w:r w:rsidRPr="0063457E">
        <w:rPr>
          <w:rFonts w:eastAsia="Trebuchet MS"/>
          <w:kern w:val="2"/>
          <w:lang w:val="pt-BR" w:eastAsia="en-US"/>
          <w14:ligatures w14:val="standardContextual"/>
        </w:rPr>
        <w:t>b) respectarea obiectivelor de politică salarială stabilită prin legea anuală a bugetului de stat;</w:t>
      </w:r>
    </w:p>
    <w:p w14:paraId="3E529E86" w14:textId="77777777" w:rsidR="0063457E" w:rsidRPr="0063457E" w:rsidRDefault="0063457E" w:rsidP="0063457E">
      <w:pPr>
        <w:widowControl w:val="0"/>
        <w:suppressAutoHyphens w:val="0"/>
        <w:spacing w:line="276" w:lineRule="auto"/>
        <w:ind w:firstLine="720"/>
        <w:jc w:val="both"/>
        <w:rPr>
          <w:rFonts w:eastAsia="Trebuchet MS"/>
          <w:kern w:val="2"/>
          <w:lang w:val="pt-BR" w:eastAsia="en-US"/>
          <w14:ligatures w14:val="standardContextual"/>
        </w:rPr>
      </w:pPr>
      <w:r w:rsidRPr="0063457E">
        <w:rPr>
          <w:rFonts w:eastAsia="Trebuchet MS"/>
          <w:kern w:val="2"/>
          <w:lang w:val="pt-BR" w:eastAsia="en-US"/>
          <w14:ligatures w14:val="standardContextual"/>
        </w:rPr>
        <w:t>c) criteriile de performanță specifice și obiectivele cuantificate privind reducerea plăților și creanțelor restante, reducerea pierderilor, creșterea profitului, a cifrei de afaceri, precum și creșterea productivității muncii, prevăzute în contractele de mandat, stabilite în corelație cu strategia de administrare a Consiliului de administrație și a planului de management al directorilor operatorilor economici;</w:t>
      </w:r>
    </w:p>
    <w:p w14:paraId="02984E87" w14:textId="77777777" w:rsidR="0063457E" w:rsidRPr="0063457E" w:rsidRDefault="0063457E" w:rsidP="0063457E">
      <w:pPr>
        <w:widowControl w:val="0"/>
        <w:suppressAutoHyphens w:val="0"/>
        <w:spacing w:line="276" w:lineRule="auto"/>
        <w:ind w:firstLine="720"/>
        <w:jc w:val="both"/>
        <w:rPr>
          <w:rFonts w:eastAsia="Trebuchet MS"/>
          <w:kern w:val="2"/>
          <w:lang w:val="pt-BR" w:eastAsia="en-US"/>
          <w14:ligatures w14:val="standardContextual"/>
        </w:rPr>
      </w:pPr>
      <w:r w:rsidRPr="0063457E">
        <w:rPr>
          <w:rFonts w:eastAsia="Trebuchet MS"/>
          <w:kern w:val="2"/>
          <w:lang w:val="pt-BR" w:eastAsia="en-US"/>
          <w14:ligatures w14:val="standardContextual"/>
        </w:rPr>
        <w:t>d) programele de achiziții de bunuri și servicii pentru desfășurarea activității, fundamentate pe baza posibilităților reale de plată a acestora;</w:t>
      </w:r>
    </w:p>
    <w:p w14:paraId="28094E56" w14:textId="77777777" w:rsidR="0063457E" w:rsidRPr="0063457E" w:rsidRDefault="0063457E" w:rsidP="0063457E">
      <w:pPr>
        <w:widowControl w:val="0"/>
        <w:suppressAutoHyphens w:val="0"/>
        <w:spacing w:line="276" w:lineRule="auto"/>
        <w:ind w:firstLine="720"/>
        <w:jc w:val="both"/>
        <w:rPr>
          <w:rFonts w:eastAsia="Trebuchet MS"/>
          <w:kern w:val="2"/>
          <w:lang w:val="pt-BR" w:eastAsia="en-US"/>
          <w14:ligatures w14:val="standardContextual"/>
        </w:rPr>
      </w:pPr>
      <w:r w:rsidRPr="0063457E">
        <w:rPr>
          <w:rFonts w:eastAsia="Trebuchet MS"/>
          <w:kern w:val="2"/>
          <w:lang w:val="pt-BR" w:eastAsia="en-US"/>
          <w14:ligatures w14:val="standardContextual"/>
        </w:rPr>
        <w:t>e) programele de investiții și dotări, fundamentate în limita surselor legale de finanțare a acestora;</w:t>
      </w:r>
    </w:p>
    <w:p w14:paraId="080F030D" w14:textId="77777777" w:rsidR="0063457E" w:rsidRPr="0063457E" w:rsidRDefault="0063457E" w:rsidP="0063457E">
      <w:pPr>
        <w:widowControl w:val="0"/>
        <w:suppressAutoHyphens w:val="0"/>
        <w:spacing w:line="276" w:lineRule="auto"/>
        <w:ind w:firstLine="720"/>
        <w:jc w:val="both"/>
        <w:rPr>
          <w:rFonts w:eastAsia="Trebuchet MS"/>
          <w:kern w:val="2"/>
          <w:lang w:val="pt-BR" w:eastAsia="en-US"/>
          <w14:ligatures w14:val="standardContextual"/>
        </w:rPr>
      </w:pPr>
      <w:r w:rsidRPr="0063457E">
        <w:rPr>
          <w:rFonts w:eastAsia="Trebuchet MS"/>
          <w:kern w:val="2"/>
          <w:lang w:val="pt-BR" w:eastAsia="en-US"/>
          <w14:ligatures w14:val="standardContextual"/>
        </w:rPr>
        <w:t>f) programele de reducere a plăților/creanțelor restante.</w:t>
      </w:r>
    </w:p>
    <w:p w14:paraId="42F4D0FB" w14:textId="77777777" w:rsidR="0063457E" w:rsidRDefault="0063457E" w:rsidP="0010395A">
      <w:pPr>
        <w:widowControl w:val="0"/>
        <w:suppressAutoHyphens w:val="0"/>
        <w:ind w:firstLine="720"/>
        <w:jc w:val="both"/>
        <w:rPr>
          <w:rFonts w:eastAsia="Trebuchet MS"/>
          <w:kern w:val="2"/>
          <w:lang w:val="pt-BR" w:eastAsia="en-US"/>
          <w14:ligatures w14:val="standardContextual"/>
        </w:rPr>
      </w:pPr>
    </w:p>
    <w:p w14:paraId="7A9EE672" w14:textId="77777777" w:rsidR="00396CB4" w:rsidRPr="0063457E" w:rsidRDefault="00396CB4" w:rsidP="0010395A">
      <w:pPr>
        <w:widowControl w:val="0"/>
        <w:suppressAutoHyphens w:val="0"/>
        <w:ind w:firstLine="720"/>
        <w:jc w:val="both"/>
        <w:rPr>
          <w:rFonts w:eastAsia="Trebuchet MS"/>
          <w:kern w:val="2"/>
          <w:lang w:val="pt-BR" w:eastAsia="en-US"/>
          <w14:ligatures w14:val="standardContextual"/>
        </w:rPr>
      </w:pPr>
    </w:p>
    <w:p w14:paraId="4501FD0F" w14:textId="77777777" w:rsidR="0063457E" w:rsidRPr="0063457E" w:rsidRDefault="0063457E" w:rsidP="0010395A">
      <w:pPr>
        <w:widowControl w:val="0"/>
        <w:suppressAutoHyphens w:val="0"/>
        <w:ind w:firstLine="720"/>
        <w:jc w:val="both"/>
        <w:rPr>
          <w:rFonts w:eastAsia="Trebuchet MS"/>
          <w:kern w:val="2"/>
          <w:lang w:val="pt-BR" w:eastAsia="en-US"/>
          <w14:ligatures w14:val="standardContextual"/>
        </w:rPr>
      </w:pPr>
      <w:r w:rsidRPr="0063457E">
        <w:rPr>
          <w:rFonts w:eastAsia="Trebuchet MS"/>
          <w:kern w:val="2"/>
          <w:lang w:val="pt-BR" w:eastAsia="en-US"/>
          <w14:ligatures w14:val="standardContextual"/>
        </w:rPr>
        <w:t>Așteptările Autorității Publice Tutelare cu privire la cheltuielile de capital și reducerile acestora sunt:</w:t>
      </w:r>
    </w:p>
    <w:p w14:paraId="7855F40C" w14:textId="77777777" w:rsidR="0063457E" w:rsidRPr="0063457E" w:rsidRDefault="0063457E" w:rsidP="0010395A">
      <w:pPr>
        <w:widowControl w:val="0"/>
        <w:suppressAutoHyphens w:val="0"/>
        <w:ind w:firstLine="720"/>
        <w:jc w:val="both"/>
        <w:rPr>
          <w:rFonts w:eastAsia="Trebuchet MS"/>
          <w:kern w:val="2"/>
          <w:lang w:val="pt-BR" w:eastAsia="en-US"/>
          <w14:ligatures w14:val="standardContextual"/>
        </w:rPr>
      </w:pPr>
      <w:r w:rsidRPr="0063457E">
        <w:rPr>
          <w:rFonts w:eastAsia="Trebuchet MS"/>
          <w:kern w:val="2"/>
          <w:lang w:val="pt-BR" w:eastAsia="en-US"/>
          <w14:ligatures w14:val="standardContextual"/>
        </w:rPr>
        <w:t>- urmărirea reducerii la minim a plăților restante pentru a se preveni cheltuielile suplimentare cu penalitățile și majorările de întîrziere;</w:t>
      </w:r>
    </w:p>
    <w:p w14:paraId="14807B21" w14:textId="77777777" w:rsidR="0063457E" w:rsidRPr="0063457E" w:rsidRDefault="0063457E" w:rsidP="0010395A">
      <w:pPr>
        <w:widowControl w:val="0"/>
        <w:suppressAutoHyphens w:val="0"/>
        <w:ind w:firstLine="720"/>
        <w:jc w:val="both"/>
        <w:rPr>
          <w:rFonts w:eastAsia="Trebuchet MS"/>
          <w:kern w:val="2"/>
          <w:lang w:val="pt-BR" w:eastAsia="en-US"/>
          <w14:ligatures w14:val="standardContextual"/>
        </w:rPr>
      </w:pPr>
      <w:r w:rsidRPr="0063457E">
        <w:rPr>
          <w:rFonts w:eastAsia="Trebuchet MS"/>
          <w:kern w:val="2"/>
          <w:lang w:val="pt-BR" w:eastAsia="en-US"/>
          <w14:ligatures w14:val="standardContextual"/>
        </w:rPr>
        <w:t>- achitarea cu prioritate a obligațiilor la bugetul de stat, bugetul asigurărilor sociale și la bugetul local;</w:t>
      </w:r>
    </w:p>
    <w:p w14:paraId="200063C0" w14:textId="77777777" w:rsidR="0063457E" w:rsidRPr="0063457E" w:rsidRDefault="0063457E" w:rsidP="0010395A">
      <w:pPr>
        <w:widowControl w:val="0"/>
        <w:suppressAutoHyphens w:val="0"/>
        <w:ind w:firstLine="720"/>
        <w:jc w:val="both"/>
        <w:rPr>
          <w:rFonts w:eastAsia="Trebuchet MS"/>
          <w:kern w:val="2"/>
          <w:lang w:val="pt-BR" w:eastAsia="en-US"/>
          <w14:ligatures w14:val="standardContextual"/>
        </w:rPr>
      </w:pPr>
      <w:r w:rsidRPr="0063457E">
        <w:rPr>
          <w:rFonts w:eastAsia="Trebuchet MS"/>
          <w:kern w:val="2"/>
          <w:lang w:val="pt-BR" w:eastAsia="en-US"/>
          <w14:ligatures w14:val="standardContextual"/>
        </w:rPr>
        <w:t>- încasarea la termen a creanțelor societății și luarea tuturor măsurilor de recuperare a acestora în termenul legal de prescripție;</w:t>
      </w:r>
    </w:p>
    <w:p w14:paraId="49FF9085" w14:textId="77777777" w:rsidR="0063457E" w:rsidRPr="0063457E" w:rsidRDefault="0063457E" w:rsidP="0010395A">
      <w:pPr>
        <w:widowControl w:val="0"/>
        <w:suppressAutoHyphens w:val="0"/>
        <w:ind w:firstLine="720"/>
        <w:jc w:val="both"/>
        <w:rPr>
          <w:rFonts w:eastAsia="Trebuchet MS"/>
          <w:kern w:val="2"/>
          <w:lang w:val="pt-BR" w:eastAsia="en-US"/>
          <w14:ligatures w14:val="standardContextual"/>
        </w:rPr>
      </w:pPr>
      <w:r w:rsidRPr="0063457E">
        <w:rPr>
          <w:rFonts w:eastAsia="Trebuchet MS"/>
          <w:kern w:val="2"/>
          <w:lang w:val="pt-BR" w:eastAsia="en-US"/>
          <w14:ligatures w14:val="standardContextual"/>
        </w:rPr>
        <w:t>- angajarea oricărei cheltuieli trebuie să respecte principiile eficienței, eficacității și economicității;</w:t>
      </w:r>
    </w:p>
    <w:p w14:paraId="6C581B00" w14:textId="77777777" w:rsidR="0063457E" w:rsidRPr="0063457E" w:rsidRDefault="0063457E" w:rsidP="0010395A">
      <w:pPr>
        <w:widowControl w:val="0"/>
        <w:suppressAutoHyphens w:val="0"/>
        <w:ind w:firstLine="720"/>
        <w:jc w:val="both"/>
        <w:rPr>
          <w:rFonts w:eastAsia="Trebuchet MS"/>
          <w:kern w:val="2"/>
          <w:lang w:val="pt-BR" w:eastAsia="en-US"/>
          <w14:ligatures w14:val="standardContextual"/>
        </w:rPr>
      </w:pPr>
      <w:r w:rsidRPr="0063457E">
        <w:rPr>
          <w:rFonts w:eastAsia="Trebuchet MS"/>
          <w:kern w:val="2"/>
          <w:lang w:val="pt-BR" w:eastAsia="en-US"/>
          <w14:ligatures w14:val="standardContextual"/>
        </w:rPr>
        <w:t>- monitorizarea permanentă a costurilor de prestare şi reducerea acestora în vederea obţinerii unei marje optimale de profit, care să permită atât dezvoltarea în continuare a societăţii cât şi stimularea personalului;</w:t>
      </w:r>
    </w:p>
    <w:p w14:paraId="0B10C34B" w14:textId="77777777" w:rsidR="0063457E" w:rsidRPr="0063457E" w:rsidRDefault="0063457E" w:rsidP="0010395A">
      <w:pPr>
        <w:widowControl w:val="0"/>
        <w:suppressAutoHyphens w:val="0"/>
        <w:ind w:firstLine="720"/>
        <w:jc w:val="both"/>
        <w:rPr>
          <w:rFonts w:eastAsia="Trebuchet MS"/>
          <w:kern w:val="2"/>
          <w:lang w:val="pt-BR" w:eastAsia="en-US"/>
          <w14:ligatures w14:val="standardContextual"/>
        </w:rPr>
      </w:pPr>
      <w:r w:rsidRPr="0063457E">
        <w:rPr>
          <w:rFonts w:eastAsia="Trebuchet MS"/>
          <w:kern w:val="2"/>
          <w:lang w:val="pt-BR" w:eastAsia="en-US"/>
          <w14:ligatures w14:val="standardContextual"/>
        </w:rPr>
        <w:t>- promovarea unei metodologii de stabilire a tarifelor astfel încât să se asigure autofinanţarea costurilor de exploatare, modernizare şi dezvoltare, conform principiului eficienţei costului şi a calităţii maxime în funcţionare;</w:t>
      </w:r>
    </w:p>
    <w:p w14:paraId="1D20C421" w14:textId="77777777" w:rsidR="0063457E" w:rsidRPr="0063457E" w:rsidRDefault="0063457E" w:rsidP="0010395A">
      <w:pPr>
        <w:widowControl w:val="0"/>
        <w:suppressAutoHyphens w:val="0"/>
        <w:ind w:firstLine="720"/>
        <w:jc w:val="both"/>
        <w:rPr>
          <w:rFonts w:eastAsia="Trebuchet MS"/>
          <w:kern w:val="2"/>
          <w:lang w:val="pt-BR" w:eastAsia="en-US"/>
          <w14:ligatures w14:val="standardContextual"/>
        </w:rPr>
      </w:pPr>
      <w:r w:rsidRPr="0063457E">
        <w:rPr>
          <w:rFonts w:eastAsia="Trebuchet MS"/>
          <w:kern w:val="2"/>
          <w:lang w:val="pt-BR" w:eastAsia="en-US"/>
          <w14:ligatures w14:val="standardContextual"/>
        </w:rPr>
        <w:t>- selectarea de furnizori la cele mai bune prețuri, fără diminuarea calității materialelor, pieselor de schimb pentru parcul auto și utilaje, combustibilului etc;</w:t>
      </w:r>
    </w:p>
    <w:p w14:paraId="624AC920" w14:textId="77777777" w:rsidR="00396CB4" w:rsidRDefault="0063457E" w:rsidP="00396CB4">
      <w:pPr>
        <w:widowControl w:val="0"/>
        <w:suppressAutoHyphens w:val="0"/>
        <w:ind w:firstLine="720"/>
        <w:jc w:val="both"/>
        <w:rPr>
          <w:rFonts w:eastAsia="Trebuchet MS"/>
          <w:kern w:val="2"/>
          <w:lang w:val="pt-BR" w:eastAsia="en-US"/>
          <w14:ligatures w14:val="standardContextual"/>
        </w:rPr>
      </w:pPr>
      <w:r w:rsidRPr="0063457E">
        <w:rPr>
          <w:rFonts w:eastAsia="Trebuchet MS"/>
          <w:kern w:val="2"/>
          <w:lang w:val="pt-BR" w:eastAsia="en-US"/>
          <w14:ligatures w14:val="standardContextual"/>
        </w:rPr>
        <w:t>- evidența strictă a consumurilor de energie, materiale, materii prime, combustibil, prin reorganizarea activității de întreținere și reparații auto utilaje.</w:t>
      </w:r>
    </w:p>
    <w:p w14:paraId="0D32FB95" w14:textId="77777777" w:rsidR="00396CB4" w:rsidRDefault="00372ABE" w:rsidP="00396CB4">
      <w:pPr>
        <w:widowControl w:val="0"/>
        <w:suppressAutoHyphens w:val="0"/>
        <w:ind w:firstLine="720"/>
        <w:jc w:val="both"/>
      </w:pPr>
      <w:r w:rsidRPr="004A78EF">
        <w:t>Administratorii</w:t>
      </w:r>
      <w:r w:rsidRPr="004A78EF">
        <w:rPr>
          <w:spacing w:val="-5"/>
        </w:rPr>
        <w:t xml:space="preserve"> </w:t>
      </w:r>
      <w:r w:rsidRPr="004A78EF">
        <w:t>vor</w:t>
      </w:r>
      <w:r w:rsidRPr="004A78EF">
        <w:rPr>
          <w:spacing w:val="-6"/>
        </w:rPr>
        <w:t xml:space="preserve"> </w:t>
      </w:r>
      <w:r w:rsidRPr="004A78EF">
        <w:t>analiza,</w:t>
      </w:r>
      <w:r w:rsidRPr="004A78EF">
        <w:rPr>
          <w:spacing w:val="-5"/>
        </w:rPr>
        <w:t xml:space="preserve"> </w:t>
      </w:r>
      <w:r w:rsidRPr="004A78EF">
        <w:t>fundamenta,</w:t>
      </w:r>
      <w:r w:rsidRPr="004A78EF">
        <w:rPr>
          <w:spacing w:val="-5"/>
        </w:rPr>
        <w:t xml:space="preserve"> </w:t>
      </w:r>
      <w:r w:rsidRPr="004A78EF">
        <w:t>aviza</w:t>
      </w:r>
      <w:r w:rsidRPr="004A78EF">
        <w:rPr>
          <w:spacing w:val="-3"/>
        </w:rPr>
        <w:t xml:space="preserve"> </w:t>
      </w:r>
      <w:r w:rsidRPr="004A78EF">
        <w:t>și</w:t>
      </w:r>
      <w:r w:rsidRPr="004A78EF">
        <w:rPr>
          <w:spacing w:val="-4"/>
        </w:rPr>
        <w:t xml:space="preserve"> </w:t>
      </w:r>
      <w:r w:rsidRPr="004A78EF">
        <w:t>propune</w:t>
      </w:r>
      <w:r w:rsidRPr="004A78EF">
        <w:rPr>
          <w:spacing w:val="-7"/>
        </w:rPr>
        <w:t xml:space="preserve"> </w:t>
      </w:r>
      <w:r w:rsidRPr="004A78EF">
        <w:t>spre</w:t>
      </w:r>
      <w:r w:rsidRPr="004A78EF">
        <w:rPr>
          <w:spacing w:val="-4"/>
        </w:rPr>
        <w:t xml:space="preserve"> </w:t>
      </w:r>
      <w:r w:rsidRPr="004A78EF">
        <w:t>aprobare,</w:t>
      </w:r>
      <w:r w:rsidRPr="004A78EF">
        <w:rPr>
          <w:spacing w:val="-3"/>
        </w:rPr>
        <w:t xml:space="preserve"> </w:t>
      </w:r>
      <w:r w:rsidRPr="004A78EF">
        <w:t>anual,</w:t>
      </w:r>
      <w:r w:rsidRPr="004A78EF">
        <w:rPr>
          <w:spacing w:val="-4"/>
        </w:rPr>
        <w:t xml:space="preserve"> </w:t>
      </w:r>
      <w:r w:rsidRPr="004A78EF">
        <w:t>autorității</w:t>
      </w:r>
      <w:r w:rsidRPr="004A78EF">
        <w:rPr>
          <w:spacing w:val="-4"/>
        </w:rPr>
        <w:t xml:space="preserve"> </w:t>
      </w:r>
      <w:r w:rsidRPr="004A78EF">
        <w:t>publice</w:t>
      </w:r>
      <w:r w:rsidRPr="004A78EF">
        <w:rPr>
          <w:spacing w:val="-58"/>
        </w:rPr>
        <w:t xml:space="preserve"> </w:t>
      </w:r>
      <w:r w:rsidRPr="004A78EF">
        <w:t>tutelare și acționarilor programul de dezvoltare și de investiții necesar îndeplinirii obiectivelor</w:t>
      </w:r>
      <w:r w:rsidRPr="004A78EF">
        <w:rPr>
          <w:spacing w:val="1"/>
        </w:rPr>
        <w:t xml:space="preserve"> </w:t>
      </w:r>
      <w:r w:rsidRPr="004A78EF">
        <w:t>strategice ale Societății. Cheltuielile de capital propuse prin programul de dezvoltare și investiții</w:t>
      </w:r>
      <w:r w:rsidRPr="004A78EF">
        <w:rPr>
          <w:spacing w:val="1"/>
        </w:rPr>
        <w:t xml:space="preserve"> </w:t>
      </w:r>
      <w:r w:rsidRPr="004A78EF">
        <w:t>trebuie</w:t>
      </w:r>
      <w:r w:rsidRPr="004A78EF">
        <w:rPr>
          <w:spacing w:val="-1"/>
        </w:rPr>
        <w:t xml:space="preserve"> </w:t>
      </w:r>
      <w:r w:rsidRPr="004A78EF">
        <w:t>să</w:t>
      </w:r>
      <w:r w:rsidRPr="004A78EF">
        <w:rPr>
          <w:spacing w:val="-2"/>
        </w:rPr>
        <w:t xml:space="preserve"> </w:t>
      </w:r>
      <w:r w:rsidRPr="004A78EF">
        <w:t>fie</w:t>
      </w:r>
      <w:r w:rsidRPr="004A78EF">
        <w:rPr>
          <w:spacing w:val="-2"/>
        </w:rPr>
        <w:t xml:space="preserve"> </w:t>
      </w:r>
      <w:r w:rsidRPr="004A78EF">
        <w:t>în</w:t>
      </w:r>
      <w:r w:rsidRPr="004A78EF">
        <w:rPr>
          <w:spacing w:val="1"/>
        </w:rPr>
        <w:t xml:space="preserve"> </w:t>
      </w:r>
      <w:r w:rsidRPr="004A78EF">
        <w:t>corelare directă</w:t>
      </w:r>
      <w:r w:rsidRPr="004A78EF">
        <w:rPr>
          <w:spacing w:val="-1"/>
        </w:rPr>
        <w:t xml:space="preserve"> </w:t>
      </w:r>
      <w:r w:rsidRPr="004A78EF">
        <w:t>cu obiectivele societății.</w:t>
      </w:r>
    </w:p>
    <w:p w14:paraId="31C0DF29" w14:textId="77777777" w:rsidR="00396CB4" w:rsidRDefault="00372ABE" w:rsidP="00396CB4">
      <w:pPr>
        <w:widowControl w:val="0"/>
        <w:suppressAutoHyphens w:val="0"/>
        <w:ind w:firstLine="720"/>
        <w:jc w:val="both"/>
      </w:pPr>
      <w:r w:rsidRPr="004A78EF">
        <w:t>Consiliul</w:t>
      </w:r>
      <w:r w:rsidRPr="004A78EF">
        <w:rPr>
          <w:spacing w:val="-9"/>
        </w:rPr>
        <w:t xml:space="preserve"> </w:t>
      </w:r>
      <w:r w:rsidRPr="004A78EF">
        <w:t>de</w:t>
      </w:r>
      <w:r w:rsidRPr="004A78EF">
        <w:rPr>
          <w:spacing w:val="-11"/>
        </w:rPr>
        <w:t xml:space="preserve"> </w:t>
      </w:r>
      <w:r w:rsidRPr="004A78EF">
        <w:t>administrație,</w:t>
      </w:r>
      <w:r w:rsidRPr="004A78EF">
        <w:rPr>
          <w:spacing w:val="-10"/>
        </w:rPr>
        <w:t xml:space="preserve"> </w:t>
      </w:r>
      <w:r w:rsidRPr="004A78EF">
        <w:t>prin</w:t>
      </w:r>
      <w:r w:rsidRPr="004A78EF">
        <w:rPr>
          <w:spacing w:val="-9"/>
        </w:rPr>
        <w:t xml:space="preserve"> </w:t>
      </w:r>
      <w:r w:rsidRPr="004A78EF">
        <w:t>administratorii</w:t>
      </w:r>
      <w:r w:rsidRPr="004A78EF">
        <w:rPr>
          <w:spacing w:val="-9"/>
        </w:rPr>
        <w:t xml:space="preserve"> </w:t>
      </w:r>
      <w:r w:rsidRPr="004A78EF">
        <w:t>săi,</w:t>
      </w:r>
      <w:r w:rsidRPr="004A78EF">
        <w:rPr>
          <w:spacing w:val="-8"/>
        </w:rPr>
        <w:t xml:space="preserve"> </w:t>
      </w:r>
      <w:r w:rsidRPr="004A78EF">
        <w:t>trebuie</w:t>
      </w:r>
      <w:r w:rsidRPr="004A78EF">
        <w:rPr>
          <w:spacing w:val="-10"/>
        </w:rPr>
        <w:t xml:space="preserve"> </w:t>
      </w:r>
      <w:r w:rsidRPr="004A78EF">
        <w:t>să</w:t>
      </w:r>
      <w:r w:rsidRPr="004A78EF">
        <w:rPr>
          <w:spacing w:val="-8"/>
        </w:rPr>
        <w:t xml:space="preserve"> </w:t>
      </w:r>
      <w:r w:rsidRPr="004A78EF">
        <w:t>urmărească</w:t>
      </w:r>
      <w:r w:rsidRPr="004A78EF">
        <w:rPr>
          <w:spacing w:val="-4"/>
        </w:rPr>
        <w:t xml:space="preserve"> </w:t>
      </w:r>
      <w:r w:rsidRPr="004A78EF">
        <w:t>ca</w:t>
      </w:r>
      <w:r w:rsidRPr="004A78EF">
        <w:rPr>
          <w:spacing w:val="-11"/>
        </w:rPr>
        <w:t xml:space="preserve"> </w:t>
      </w:r>
      <w:r w:rsidRPr="004A78EF">
        <w:t>societatea</w:t>
      </w:r>
      <w:r w:rsidRPr="004A78EF">
        <w:rPr>
          <w:spacing w:val="-57"/>
        </w:rPr>
        <w:t xml:space="preserve"> </w:t>
      </w:r>
      <w:r w:rsidRPr="004A78EF">
        <w:t>să nu înregistreze plăți restante, pentru a preveni cheltuieli suplimentare cu penalități și majorări de</w:t>
      </w:r>
      <w:r w:rsidRPr="004A78EF">
        <w:rPr>
          <w:spacing w:val="1"/>
        </w:rPr>
        <w:t xml:space="preserve"> </w:t>
      </w:r>
      <w:r w:rsidRPr="004A78EF">
        <w:t>întârziere în sarcina societății. De asemenea, societatea trebuie să-și achite, cu prioritate, obligațiile</w:t>
      </w:r>
      <w:r w:rsidRPr="004A78EF">
        <w:rPr>
          <w:spacing w:val="1"/>
        </w:rPr>
        <w:t xml:space="preserve"> </w:t>
      </w:r>
      <w:r w:rsidRPr="004A78EF">
        <w:t>la</w:t>
      </w:r>
      <w:r w:rsidRPr="004A78EF">
        <w:rPr>
          <w:spacing w:val="-1"/>
        </w:rPr>
        <w:t xml:space="preserve"> </w:t>
      </w:r>
      <w:r w:rsidRPr="004A78EF">
        <w:t>bugetul de</w:t>
      </w:r>
      <w:r w:rsidRPr="004A78EF">
        <w:rPr>
          <w:spacing w:val="-1"/>
        </w:rPr>
        <w:t xml:space="preserve"> </w:t>
      </w:r>
      <w:r w:rsidRPr="004A78EF">
        <w:t>stat,</w:t>
      </w:r>
      <w:r w:rsidRPr="004A78EF">
        <w:rPr>
          <w:spacing w:val="-1"/>
        </w:rPr>
        <w:t xml:space="preserve"> </w:t>
      </w:r>
      <w:r w:rsidRPr="004A78EF">
        <w:t>bugetul</w:t>
      </w:r>
      <w:r w:rsidRPr="004A78EF">
        <w:rPr>
          <w:spacing w:val="-1"/>
        </w:rPr>
        <w:t xml:space="preserve"> </w:t>
      </w:r>
      <w:r w:rsidRPr="004A78EF">
        <w:t>asigurărilor sociale</w:t>
      </w:r>
      <w:r w:rsidRPr="004A78EF">
        <w:rPr>
          <w:spacing w:val="-1"/>
        </w:rPr>
        <w:t xml:space="preserve"> </w:t>
      </w:r>
      <w:r w:rsidRPr="004A78EF">
        <w:t>și</w:t>
      </w:r>
      <w:r w:rsidRPr="004A78EF">
        <w:rPr>
          <w:spacing w:val="-1"/>
        </w:rPr>
        <w:t xml:space="preserve"> </w:t>
      </w:r>
      <w:r w:rsidRPr="004A78EF">
        <w:t>la</w:t>
      </w:r>
      <w:r w:rsidRPr="004A78EF">
        <w:rPr>
          <w:spacing w:val="1"/>
        </w:rPr>
        <w:t xml:space="preserve"> </w:t>
      </w:r>
      <w:r w:rsidRPr="004A78EF">
        <w:t>bugetul</w:t>
      </w:r>
      <w:r w:rsidRPr="004A78EF">
        <w:rPr>
          <w:spacing w:val="2"/>
        </w:rPr>
        <w:t xml:space="preserve"> </w:t>
      </w:r>
      <w:r w:rsidRPr="004A78EF">
        <w:t>local.</w:t>
      </w:r>
    </w:p>
    <w:p w14:paraId="307653BC" w14:textId="77777777" w:rsidR="00396CB4" w:rsidRDefault="00372ABE" w:rsidP="00396CB4">
      <w:pPr>
        <w:widowControl w:val="0"/>
        <w:suppressAutoHyphens w:val="0"/>
        <w:ind w:firstLine="720"/>
        <w:jc w:val="both"/>
      </w:pPr>
      <w:r w:rsidRPr="004A78EF">
        <w:t>Consiliul</w:t>
      </w:r>
      <w:r w:rsidRPr="004A78EF">
        <w:rPr>
          <w:spacing w:val="-14"/>
        </w:rPr>
        <w:t xml:space="preserve"> </w:t>
      </w:r>
      <w:r w:rsidRPr="004A78EF">
        <w:t>de</w:t>
      </w:r>
      <w:r w:rsidRPr="004A78EF">
        <w:rPr>
          <w:spacing w:val="-14"/>
        </w:rPr>
        <w:t xml:space="preserve"> </w:t>
      </w:r>
      <w:r w:rsidRPr="004A78EF">
        <w:t>administrație,</w:t>
      </w:r>
      <w:r w:rsidRPr="004A78EF">
        <w:rPr>
          <w:spacing w:val="-14"/>
        </w:rPr>
        <w:t xml:space="preserve"> </w:t>
      </w:r>
      <w:r w:rsidRPr="004A78EF">
        <w:t>prin</w:t>
      </w:r>
      <w:r w:rsidRPr="004A78EF">
        <w:rPr>
          <w:spacing w:val="-14"/>
        </w:rPr>
        <w:t xml:space="preserve"> </w:t>
      </w:r>
      <w:r w:rsidRPr="004A78EF">
        <w:t>administratorii</w:t>
      </w:r>
      <w:r w:rsidRPr="004A78EF">
        <w:rPr>
          <w:spacing w:val="-14"/>
        </w:rPr>
        <w:t xml:space="preserve"> </w:t>
      </w:r>
      <w:r w:rsidRPr="004A78EF">
        <w:t>săi,</w:t>
      </w:r>
      <w:r w:rsidRPr="004A78EF">
        <w:rPr>
          <w:spacing w:val="-14"/>
        </w:rPr>
        <w:t xml:space="preserve"> </w:t>
      </w:r>
      <w:r w:rsidRPr="004A78EF">
        <w:t>trebuie</w:t>
      </w:r>
      <w:r w:rsidRPr="004A78EF">
        <w:rPr>
          <w:spacing w:val="-13"/>
        </w:rPr>
        <w:t xml:space="preserve"> </w:t>
      </w:r>
      <w:r w:rsidRPr="004A78EF">
        <w:t>să</w:t>
      </w:r>
      <w:r w:rsidRPr="004A78EF">
        <w:rPr>
          <w:spacing w:val="-14"/>
        </w:rPr>
        <w:t xml:space="preserve"> </w:t>
      </w:r>
      <w:r w:rsidRPr="004A78EF">
        <w:t>urmărească</w:t>
      </w:r>
      <w:r w:rsidRPr="004A78EF">
        <w:rPr>
          <w:spacing w:val="-15"/>
        </w:rPr>
        <w:t xml:space="preserve"> </w:t>
      </w:r>
      <w:r w:rsidRPr="004A78EF">
        <w:t>încasarea</w:t>
      </w:r>
      <w:r w:rsidRPr="004A78EF">
        <w:rPr>
          <w:spacing w:val="-57"/>
        </w:rPr>
        <w:t xml:space="preserve"> </w:t>
      </w:r>
      <w:r w:rsidRPr="004A78EF">
        <w:t>la</w:t>
      </w:r>
      <w:r w:rsidRPr="004A78EF">
        <w:rPr>
          <w:spacing w:val="-10"/>
        </w:rPr>
        <w:t xml:space="preserve"> </w:t>
      </w:r>
      <w:r w:rsidRPr="004A78EF">
        <w:t>termen</w:t>
      </w:r>
      <w:r w:rsidRPr="004A78EF">
        <w:rPr>
          <w:spacing w:val="-9"/>
        </w:rPr>
        <w:t xml:space="preserve"> </w:t>
      </w:r>
      <w:r w:rsidRPr="004A78EF">
        <w:t>a</w:t>
      </w:r>
      <w:r w:rsidRPr="004A78EF">
        <w:rPr>
          <w:spacing w:val="-11"/>
        </w:rPr>
        <w:t xml:space="preserve"> </w:t>
      </w:r>
      <w:r w:rsidRPr="004A78EF">
        <w:t>creanțelor</w:t>
      </w:r>
      <w:r w:rsidRPr="004A78EF">
        <w:rPr>
          <w:spacing w:val="-9"/>
        </w:rPr>
        <w:t xml:space="preserve"> </w:t>
      </w:r>
      <w:r w:rsidRPr="004A78EF">
        <w:t>societății</w:t>
      </w:r>
      <w:r w:rsidRPr="004A78EF">
        <w:rPr>
          <w:spacing w:val="-8"/>
        </w:rPr>
        <w:t xml:space="preserve"> </w:t>
      </w:r>
      <w:r w:rsidRPr="004A78EF">
        <w:t>și</w:t>
      </w:r>
      <w:r w:rsidRPr="004A78EF">
        <w:rPr>
          <w:spacing w:val="-9"/>
        </w:rPr>
        <w:t xml:space="preserve"> </w:t>
      </w:r>
      <w:r w:rsidRPr="004A78EF">
        <w:t>să</w:t>
      </w:r>
      <w:r w:rsidRPr="004A78EF">
        <w:rPr>
          <w:spacing w:val="-9"/>
        </w:rPr>
        <w:t xml:space="preserve"> </w:t>
      </w:r>
      <w:r w:rsidRPr="004A78EF">
        <w:t>dispună</w:t>
      </w:r>
      <w:r w:rsidRPr="004A78EF">
        <w:rPr>
          <w:spacing w:val="-11"/>
        </w:rPr>
        <w:t xml:space="preserve"> </w:t>
      </w:r>
      <w:r w:rsidRPr="004A78EF">
        <w:t>toate</w:t>
      </w:r>
      <w:r w:rsidRPr="004A78EF">
        <w:rPr>
          <w:spacing w:val="-12"/>
        </w:rPr>
        <w:t xml:space="preserve"> </w:t>
      </w:r>
      <w:r w:rsidRPr="004A78EF">
        <w:t>măsurile</w:t>
      </w:r>
      <w:r w:rsidRPr="004A78EF">
        <w:rPr>
          <w:spacing w:val="-10"/>
        </w:rPr>
        <w:t xml:space="preserve"> </w:t>
      </w:r>
      <w:r w:rsidRPr="004A78EF">
        <w:t>de</w:t>
      </w:r>
      <w:r w:rsidRPr="004A78EF">
        <w:rPr>
          <w:spacing w:val="-11"/>
        </w:rPr>
        <w:t xml:space="preserve"> </w:t>
      </w:r>
      <w:r w:rsidRPr="004A78EF">
        <w:t>recuperare</w:t>
      </w:r>
      <w:r w:rsidRPr="004A78EF">
        <w:rPr>
          <w:spacing w:val="-10"/>
        </w:rPr>
        <w:t xml:space="preserve"> </w:t>
      </w:r>
      <w:r w:rsidRPr="004A78EF">
        <w:t>a</w:t>
      </w:r>
      <w:r w:rsidRPr="004A78EF">
        <w:rPr>
          <w:spacing w:val="-10"/>
        </w:rPr>
        <w:t xml:space="preserve"> </w:t>
      </w:r>
      <w:r w:rsidRPr="004A78EF">
        <w:t>acestora</w:t>
      </w:r>
      <w:r w:rsidRPr="004A78EF">
        <w:rPr>
          <w:spacing w:val="-11"/>
        </w:rPr>
        <w:t xml:space="preserve"> </w:t>
      </w:r>
      <w:r w:rsidRPr="004A78EF">
        <w:t>în</w:t>
      </w:r>
      <w:r w:rsidRPr="004A78EF">
        <w:rPr>
          <w:spacing w:val="-8"/>
        </w:rPr>
        <w:t xml:space="preserve"> </w:t>
      </w:r>
      <w:r w:rsidRPr="004A78EF">
        <w:t>termenul</w:t>
      </w:r>
      <w:r w:rsidRPr="004A78EF">
        <w:rPr>
          <w:spacing w:val="-10"/>
        </w:rPr>
        <w:t xml:space="preserve"> </w:t>
      </w:r>
      <w:r w:rsidRPr="004A78EF">
        <w:t xml:space="preserve">legal </w:t>
      </w:r>
      <w:r w:rsidRPr="004A78EF">
        <w:rPr>
          <w:spacing w:val="-57"/>
        </w:rPr>
        <w:t xml:space="preserve"> </w:t>
      </w:r>
      <w:r w:rsidRPr="004A78EF">
        <w:t>de</w:t>
      </w:r>
      <w:r w:rsidRPr="004A78EF">
        <w:rPr>
          <w:spacing w:val="-2"/>
        </w:rPr>
        <w:t xml:space="preserve"> </w:t>
      </w:r>
      <w:r w:rsidRPr="004A78EF">
        <w:t>prescripție.</w:t>
      </w:r>
    </w:p>
    <w:p w14:paraId="3335CE8E" w14:textId="77777777" w:rsidR="00396CB4" w:rsidRDefault="00372ABE" w:rsidP="00396CB4">
      <w:pPr>
        <w:widowControl w:val="0"/>
        <w:suppressAutoHyphens w:val="0"/>
        <w:ind w:firstLine="720"/>
        <w:jc w:val="both"/>
      </w:pPr>
      <w:r w:rsidRPr="004A78EF">
        <w:t>Angajarea</w:t>
      </w:r>
      <w:r w:rsidRPr="004A78EF">
        <w:rPr>
          <w:spacing w:val="1"/>
        </w:rPr>
        <w:t xml:space="preserve"> </w:t>
      </w:r>
      <w:r w:rsidRPr="004A78EF">
        <w:t>oricăror</w:t>
      </w:r>
      <w:r w:rsidRPr="004A78EF">
        <w:rPr>
          <w:spacing w:val="3"/>
        </w:rPr>
        <w:t xml:space="preserve"> </w:t>
      </w:r>
      <w:r w:rsidRPr="004A78EF">
        <w:t>cheltuieli</w:t>
      </w:r>
      <w:r w:rsidRPr="004A78EF">
        <w:rPr>
          <w:spacing w:val="3"/>
        </w:rPr>
        <w:t xml:space="preserve"> </w:t>
      </w:r>
      <w:r w:rsidRPr="004A78EF">
        <w:t>de</w:t>
      </w:r>
      <w:r w:rsidRPr="004A78EF">
        <w:rPr>
          <w:spacing w:val="1"/>
        </w:rPr>
        <w:t xml:space="preserve"> </w:t>
      </w:r>
      <w:r w:rsidRPr="004A78EF">
        <w:t>către</w:t>
      </w:r>
      <w:r w:rsidRPr="004A78EF">
        <w:rPr>
          <w:spacing w:val="1"/>
        </w:rPr>
        <w:t xml:space="preserve"> </w:t>
      </w:r>
      <w:r w:rsidRPr="004A78EF">
        <w:t>societate</w:t>
      </w:r>
      <w:r w:rsidRPr="004A78EF">
        <w:rPr>
          <w:spacing w:val="2"/>
        </w:rPr>
        <w:t xml:space="preserve"> </w:t>
      </w:r>
      <w:r w:rsidRPr="004A78EF">
        <w:t>trebuie</w:t>
      </w:r>
      <w:r w:rsidRPr="004A78EF">
        <w:rPr>
          <w:spacing w:val="2"/>
        </w:rPr>
        <w:t xml:space="preserve"> </w:t>
      </w:r>
      <w:r w:rsidRPr="004A78EF">
        <w:t>să</w:t>
      </w:r>
      <w:r w:rsidRPr="004A78EF">
        <w:rPr>
          <w:spacing w:val="1"/>
        </w:rPr>
        <w:t xml:space="preserve"> </w:t>
      </w:r>
      <w:r w:rsidRPr="004A78EF">
        <w:t>respecte</w:t>
      </w:r>
      <w:r w:rsidRPr="004A78EF">
        <w:rPr>
          <w:spacing w:val="4"/>
        </w:rPr>
        <w:t xml:space="preserve"> </w:t>
      </w:r>
      <w:r w:rsidRPr="004A78EF">
        <w:t>principiile:</w:t>
      </w:r>
      <w:r w:rsidRPr="004A78EF">
        <w:rPr>
          <w:spacing w:val="3"/>
        </w:rPr>
        <w:t xml:space="preserve"> </w:t>
      </w:r>
      <w:r w:rsidRPr="004A78EF">
        <w:t>eficienței,</w:t>
      </w:r>
      <w:r w:rsidRPr="004A78EF">
        <w:rPr>
          <w:spacing w:val="-57"/>
        </w:rPr>
        <w:t xml:space="preserve"> </w:t>
      </w:r>
      <w:r w:rsidRPr="004A78EF">
        <w:t>eficacității</w:t>
      </w:r>
      <w:r w:rsidRPr="004A78EF">
        <w:rPr>
          <w:spacing w:val="-1"/>
        </w:rPr>
        <w:t xml:space="preserve"> </w:t>
      </w:r>
      <w:r w:rsidRPr="004A78EF">
        <w:t>și economicității.</w:t>
      </w:r>
    </w:p>
    <w:p w14:paraId="068B98B4" w14:textId="6433D316" w:rsidR="00372ABE" w:rsidRPr="004A78EF" w:rsidRDefault="00372ABE" w:rsidP="00396CB4">
      <w:pPr>
        <w:widowControl w:val="0"/>
        <w:suppressAutoHyphens w:val="0"/>
        <w:ind w:firstLine="720"/>
        <w:jc w:val="both"/>
      </w:pPr>
      <w:r w:rsidRPr="004A78EF">
        <w:t>În</w:t>
      </w:r>
      <w:r w:rsidRPr="004A78EF">
        <w:rPr>
          <w:spacing w:val="40"/>
        </w:rPr>
        <w:t xml:space="preserve"> </w:t>
      </w:r>
      <w:r w:rsidRPr="004A78EF">
        <w:t>acest</w:t>
      </w:r>
      <w:r w:rsidRPr="004A78EF">
        <w:rPr>
          <w:spacing w:val="39"/>
        </w:rPr>
        <w:t xml:space="preserve"> </w:t>
      </w:r>
      <w:r w:rsidRPr="004A78EF">
        <w:t>sens,</w:t>
      </w:r>
      <w:r w:rsidRPr="004A78EF">
        <w:rPr>
          <w:spacing w:val="41"/>
        </w:rPr>
        <w:t xml:space="preserve"> </w:t>
      </w:r>
      <w:r w:rsidRPr="004A78EF">
        <w:t>aşteptările</w:t>
      </w:r>
      <w:r w:rsidRPr="004A78EF">
        <w:rPr>
          <w:spacing w:val="37"/>
        </w:rPr>
        <w:t xml:space="preserve"> </w:t>
      </w:r>
      <w:r w:rsidRPr="004A78EF">
        <w:t>autorităţii</w:t>
      </w:r>
      <w:r w:rsidRPr="004A78EF">
        <w:rPr>
          <w:spacing w:val="40"/>
        </w:rPr>
        <w:t xml:space="preserve"> </w:t>
      </w:r>
      <w:r w:rsidRPr="004A78EF">
        <w:t>publice</w:t>
      </w:r>
      <w:r w:rsidRPr="004A78EF">
        <w:rPr>
          <w:spacing w:val="39"/>
        </w:rPr>
        <w:t xml:space="preserve"> </w:t>
      </w:r>
      <w:r w:rsidRPr="004A78EF">
        <w:t>tutelare</w:t>
      </w:r>
      <w:r w:rsidRPr="004A78EF">
        <w:rPr>
          <w:spacing w:val="37"/>
        </w:rPr>
        <w:t xml:space="preserve"> </w:t>
      </w:r>
      <w:r w:rsidRPr="004A78EF">
        <w:t>şi</w:t>
      </w:r>
      <w:r w:rsidRPr="004A78EF">
        <w:rPr>
          <w:spacing w:val="42"/>
        </w:rPr>
        <w:t xml:space="preserve"> </w:t>
      </w:r>
      <w:r w:rsidRPr="004A78EF">
        <w:t>ale</w:t>
      </w:r>
      <w:r w:rsidRPr="004A78EF">
        <w:rPr>
          <w:spacing w:val="40"/>
        </w:rPr>
        <w:t xml:space="preserve"> </w:t>
      </w:r>
      <w:r w:rsidRPr="004A78EF">
        <w:t>acţionarilor</w:t>
      </w:r>
      <w:r w:rsidRPr="004A78EF">
        <w:rPr>
          <w:spacing w:val="39"/>
        </w:rPr>
        <w:t xml:space="preserve"> </w:t>
      </w:r>
      <w:r w:rsidRPr="004A78EF">
        <w:t>cu</w:t>
      </w:r>
      <w:r w:rsidRPr="004A78EF">
        <w:rPr>
          <w:spacing w:val="38"/>
        </w:rPr>
        <w:t xml:space="preserve"> </w:t>
      </w:r>
      <w:r w:rsidRPr="004A78EF">
        <w:t>privire</w:t>
      </w:r>
      <w:r w:rsidRPr="004A78EF">
        <w:rPr>
          <w:spacing w:val="38"/>
        </w:rPr>
        <w:t xml:space="preserve"> </w:t>
      </w:r>
      <w:r w:rsidRPr="004A78EF">
        <w:t>la</w:t>
      </w:r>
      <w:r w:rsidRPr="004A78EF">
        <w:rPr>
          <w:spacing w:val="40"/>
        </w:rPr>
        <w:t xml:space="preserve"> </w:t>
      </w:r>
      <w:r w:rsidRPr="004A78EF">
        <w:t xml:space="preserve">reducerea </w:t>
      </w:r>
      <w:r w:rsidRPr="004A78EF">
        <w:rPr>
          <w:spacing w:val="-57"/>
        </w:rPr>
        <w:t xml:space="preserve"> </w:t>
      </w:r>
      <w:r w:rsidRPr="004A78EF">
        <w:t>cheltuielilor</w:t>
      </w:r>
      <w:r w:rsidRPr="004A78EF">
        <w:rPr>
          <w:spacing w:val="-1"/>
        </w:rPr>
        <w:t xml:space="preserve"> </w:t>
      </w:r>
      <w:r w:rsidRPr="004A78EF">
        <w:t>sunt reprezentate de:</w:t>
      </w:r>
    </w:p>
    <w:p w14:paraId="346DF2A7" w14:textId="1FD37BBF" w:rsidR="00372ABE" w:rsidRPr="00396CB4" w:rsidRDefault="00396CB4" w:rsidP="00396CB4">
      <w:pPr>
        <w:tabs>
          <w:tab w:val="left" w:pos="474"/>
        </w:tabs>
        <w:ind w:right="254"/>
      </w:pPr>
      <w:r>
        <w:tab/>
      </w:r>
      <w:r>
        <w:tab/>
        <w:t>-</w:t>
      </w:r>
      <w:r w:rsidR="00372ABE" w:rsidRPr="00396CB4">
        <w:t>Luarea</w:t>
      </w:r>
      <w:r w:rsidR="00372ABE" w:rsidRPr="00396CB4">
        <w:rPr>
          <w:spacing w:val="-7"/>
        </w:rPr>
        <w:t xml:space="preserve"> </w:t>
      </w:r>
      <w:r w:rsidR="00372ABE" w:rsidRPr="00396CB4">
        <w:t>măsurilor</w:t>
      </w:r>
      <w:r w:rsidR="00372ABE" w:rsidRPr="00396CB4">
        <w:rPr>
          <w:spacing w:val="-7"/>
        </w:rPr>
        <w:t xml:space="preserve"> </w:t>
      </w:r>
      <w:r w:rsidR="00372ABE" w:rsidRPr="00396CB4">
        <w:t>necesare</w:t>
      </w:r>
      <w:r w:rsidR="00372ABE" w:rsidRPr="00396CB4">
        <w:rPr>
          <w:spacing w:val="-7"/>
        </w:rPr>
        <w:t xml:space="preserve"> </w:t>
      </w:r>
      <w:r w:rsidR="00372ABE" w:rsidRPr="00396CB4">
        <w:t>pentru</w:t>
      </w:r>
      <w:r w:rsidR="00372ABE" w:rsidRPr="00396CB4">
        <w:rPr>
          <w:spacing w:val="-7"/>
        </w:rPr>
        <w:t xml:space="preserve"> </w:t>
      </w:r>
      <w:r w:rsidR="00372ABE" w:rsidRPr="00396CB4">
        <w:t>achitarea,</w:t>
      </w:r>
      <w:r w:rsidR="00372ABE" w:rsidRPr="00396CB4">
        <w:rPr>
          <w:spacing w:val="-6"/>
        </w:rPr>
        <w:t xml:space="preserve"> </w:t>
      </w:r>
      <w:r w:rsidR="00372ABE" w:rsidRPr="00396CB4">
        <w:t>cu</w:t>
      </w:r>
      <w:r w:rsidR="00372ABE" w:rsidRPr="00396CB4">
        <w:rPr>
          <w:spacing w:val="-4"/>
        </w:rPr>
        <w:t xml:space="preserve"> </w:t>
      </w:r>
      <w:r w:rsidR="00372ABE" w:rsidRPr="00396CB4">
        <w:t>prioritate,</w:t>
      </w:r>
      <w:r w:rsidR="00372ABE" w:rsidRPr="00396CB4">
        <w:rPr>
          <w:spacing w:val="-6"/>
        </w:rPr>
        <w:t xml:space="preserve"> </w:t>
      </w:r>
      <w:r w:rsidR="00372ABE" w:rsidRPr="00396CB4">
        <w:t>a</w:t>
      </w:r>
      <w:r w:rsidR="00372ABE" w:rsidRPr="00396CB4">
        <w:rPr>
          <w:spacing w:val="-7"/>
        </w:rPr>
        <w:t xml:space="preserve"> </w:t>
      </w:r>
      <w:r w:rsidR="00372ABE" w:rsidRPr="00396CB4">
        <w:t>obligaţiilor</w:t>
      </w:r>
      <w:r w:rsidR="00372ABE" w:rsidRPr="00396CB4">
        <w:rPr>
          <w:spacing w:val="-7"/>
        </w:rPr>
        <w:t xml:space="preserve"> </w:t>
      </w:r>
      <w:r w:rsidR="00372ABE" w:rsidRPr="00396CB4">
        <w:t>la</w:t>
      </w:r>
      <w:r w:rsidR="00372ABE" w:rsidRPr="00396CB4">
        <w:rPr>
          <w:spacing w:val="-7"/>
        </w:rPr>
        <w:t xml:space="preserve"> </w:t>
      </w:r>
      <w:r w:rsidR="00372ABE" w:rsidRPr="00396CB4">
        <w:t>bugetul</w:t>
      </w:r>
      <w:r w:rsidR="00372ABE" w:rsidRPr="00396CB4">
        <w:rPr>
          <w:spacing w:val="-6"/>
        </w:rPr>
        <w:t xml:space="preserve"> </w:t>
      </w:r>
      <w:r w:rsidR="00372ABE" w:rsidRPr="00396CB4">
        <w:t>de</w:t>
      </w:r>
      <w:r w:rsidR="00372ABE" w:rsidRPr="00396CB4">
        <w:rPr>
          <w:spacing w:val="-7"/>
        </w:rPr>
        <w:t xml:space="preserve"> </w:t>
      </w:r>
      <w:r w:rsidR="00372ABE" w:rsidRPr="00396CB4">
        <w:t>stat,</w:t>
      </w:r>
      <w:r w:rsidR="00372ABE" w:rsidRPr="00396CB4">
        <w:rPr>
          <w:spacing w:val="-5"/>
        </w:rPr>
        <w:t xml:space="preserve"> </w:t>
      </w:r>
      <w:r w:rsidR="00372ABE" w:rsidRPr="00396CB4">
        <w:t>local,</w:t>
      </w:r>
      <w:r w:rsidR="00372ABE" w:rsidRPr="00396CB4">
        <w:rPr>
          <w:spacing w:val="-6"/>
        </w:rPr>
        <w:t xml:space="preserve"> </w:t>
      </w:r>
      <w:r w:rsidR="00372ABE" w:rsidRPr="00396CB4">
        <w:t xml:space="preserve">la </w:t>
      </w:r>
      <w:r w:rsidR="00372ABE" w:rsidRPr="00396CB4">
        <w:rPr>
          <w:spacing w:val="-58"/>
        </w:rPr>
        <w:t xml:space="preserve"> </w:t>
      </w:r>
      <w:r w:rsidR="00372ABE" w:rsidRPr="00396CB4">
        <w:t>bugetul asigurărilor sociale de stat, a măsurilor pentru prevenirea înregistrării de plăţi restante</w:t>
      </w:r>
      <w:r w:rsidR="00372ABE" w:rsidRPr="00396CB4">
        <w:rPr>
          <w:spacing w:val="1"/>
        </w:rPr>
        <w:t xml:space="preserve"> </w:t>
      </w:r>
      <w:r w:rsidR="00372ABE" w:rsidRPr="00396CB4">
        <w:t>către</w:t>
      </w:r>
      <w:r w:rsidR="00372ABE" w:rsidRPr="00396CB4">
        <w:rPr>
          <w:spacing w:val="1"/>
        </w:rPr>
        <w:t xml:space="preserve"> </w:t>
      </w:r>
      <w:r w:rsidR="00372ABE" w:rsidRPr="00396CB4">
        <w:t>furnizori</w:t>
      </w:r>
      <w:r w:rsidR="00372ABE" w:rsidRPr="00396CB4">
        <w:rPr>
          <w:spacing w:val="1"/>
        </w:rPr>
        <w:t xml:space="preserve"> </w:t>
      </w:r>
      <w:r w:rsidR="00372ABE" w:rsidRPr="00396CB4">
        <w:t>şi,</w:t>
      </w:r>
      <w:r w:rsidR="00372ABE" w:rsidRPr="00396CB4">
        <w:rPr>
          <w:spacing w:val="1"/>
        </w:rPr>
        <w:t xml:space="preserve"> </w:t>
      </w:r>
      <w:r w:rsidR="00372ABE" w:rsidRPr="00396CB4">
        <w:t>implicit,</w:t>
      </w:r>
      <w:r w:rsidR="00372ABE" w:rsidRPr="00396CB4">
        <w:rPr>
          <w:spacing w:val="1"/>
        </w:rPr>
        <w:t xml:space="preserve"> </w:t>
      </w:r>
      <w:r w:rsidR="00372ABE" w:rsidRPr="00396CB4">
        <w:t>înregistrarea</w:t>
      </w:r>
      <w:r w:rsidR="00372ABE" w:rsidRPr="00396CB4">
        <w:rPr>
          <w:spacing w:val="1"/>
        </w:rPr>
        <w:t xml:space="preserve"> </w:t>
      </w:r>
      <w:r w:rsidR="00372ABE" w:rsidRPr="00396CB4">
        <w:t>de</w:t>
      </w:r>
      <w:r w:rsidR="00372ABE" w:rsidRPr="00396CB4">
        <w:rPr>
          <w:spacing w:val="1"/>
        </w:rPr>
        <w:t xml:space="preserve"> </w:t>
      </w:r>
      <w:r w:rsidR="00372ABE" w:rsidRPr="00396CB4">
        <w:t>cheltuieli</w:t>
      </w:r>
      <w:r w:rsidR="00372ABE" w:rsidRPr="00396CB4">
        <w:rPr>
          <w:spacing w:val="1"/>
        </w:rPr>
        <w:t xml:space="preserve"> </w:t>
      </w:r>
      <w:r w:rsidR="00372ABE" w:rsidRPr="00396CB4">
        <w:t>suplimentare</w:t>
      </w:r>
      <w:r w:rsidR="00372ABE" w:rsidRPr="00396CB4">
        <w:rPr>
          <w:spacing w:val="1"/>
        </w:rPr>
        <w:t xml:space="preserve"> </w:t>
      </w:r>
      <w:r w:rsidR="00372ABE" w:rsidRPr="00396CB4">
        <w:t>-</w:t>
      </w:r>
      <w:r w:rsidR="00372ABE" w:rsidRPr="00396CB4">
        <w:rPr>
          <w:spacing w:val="1"/>
        </w:rPr>
        <w:t xml:space="preserve"> </w:t>
      </w:r>
      <w:r w:rsidR="00372ABE" w:rsidRPr="00396CB4">
        <w:t>majorări</w:t>
      </w:r>
      <w:r w:rsidR="00372ABE" w:rsidRPr="00396CB4">
        <w:rPr>
          <w:spacing w:val="1"/>
        </w:rPr>
        <w:t xml:space="preserve"> </w:t>
      </w:r>
      <w:r w:rsidR="00372ABE" w:rsidRPr="00396CB4">
        <w:t>penalităţi</w:t>
      </w:r>
      <w:r w:rsidR="00372ABE" w:rsidRPr="00396CB4">
        <w:rPr>
          <w:spacing w:val="1"/>
        </w:rPr>
        <w:t xml:space="preserve"> </w:t>
      </w:r>
      <w:r w:rsidR="00372ABE" w:rsidRPr="00396CB4">
        <w:t>de</w:t>
      </w:r>
      <w:r w:rsidR="00372ABE" w:rsidRPr="00396CB4">
        <w:rPr>
          <w:spacing w:val="-57"/>
        </w:rPr>
        <w:t xml:space="preserve"> </w:t>
      </w:r>
      <w:r w:rsidR="00372ABE" w:rsidRPr="00396CB4">
        <w:t>întârziere,</w:t>
      </w:r>
      <w:r w:rsidR="00372ABE" w:rsidRPr="00396CB4">
        <w:rPr>
          <w:spacing w:val="-1"/>
        </w:rPr>
        <w:t xml:space="preserve"> </w:t>
      </w:r>
      <w:r w:rsidR="00372ABE" w:rsidRPr="00396CB4">
        <w:t>dobânzi, etc.</w:t>
      </w:r>
    </w:p>
    <w:p w14:paraId="67FD6602" w14:textId="77777777" w:rsidR="00396CB4" w:rsidRDefault="00396CB4" w:rsidP="00396CB4">
      <w:pPr>
        <w:tabs>
          <w:tab w:val="left" w:pos="474"/>
        </w:tabs>
        <w:spacing w:before="1"/>
        <w:ind w:right="258"/>
      </w:pPr>
      <w:r>
        <w:tab/>
      </w:r>
      <w:r>
        <w:tab/>
        <w:t>-</w:t>
      </w:r>
      <w:r w:rsidR="00372ABE" w:rsidRPr="00396CB4">
        <w:t>Implementarea</w:t>
      </w:r>
      <w:r w:rsidR="00372ABE" w:rsidRPr="00396CB4">
        <w:rPr>
          <w:spacing w:val="1"/>
        </w:rPr>
        <w:t xml:space="preserve"> </w:t>
      </w:r>
      <w:r w:rsidR="00372ABE" w:rsidRPr="00396CB4">
        <w:t>măsurilor</w:t>
      </w:r>
      <w:r w:rsidR="00372ABE" w:rsidRPr="00396CB4">
        <w:rPr>
          <w:spacing w:val="1"/>
        </w:rPr>
        <w:t xml:space="preserve"> </w:t>
      </w:r>
      <w:r w:rsidR="00372ABE" w:rsidRPr="00396CB4">
        <w:t>corespunzătoare</w:t>
      </w:r>
      <w:r w:rsidR="00372ABE" w:rsidRPr="00396CB4">
        <w:rPr>
          <w:spacing w:val="1"/>
        </w:rPr>
        <w:t xml:space="preserve"> </w:t>
      </w:r>
      <w:r w:rsidR="00372ABE" w:rsidRPr="00396CB4">
        <w:t>pentru</w:t>
      </w:r>
      <w:r w:rsidR="00372ABE" w:rsidRPr="00396CB4">
        <w:rPr>
          <w:spacing w:val="1"/>
        </w:rPr>
        <w:t xml:space="preserve"> </w:t>
      </w:r>
      <w:r w:rsidR="00372ABE" w:rsidRPr="00396CB4">
        <w:t>reducerea</w:t>
      </w:r>
      <w:r w:rsidR="00372ABE" w:rsidRPr="00396CB4">
        <w:rPr>
          <w:spacing w:val="1"/>
        </w:rPr>
        <w:t xml:space="preserve"> </w:t>
      </w:r>
      <w:r w:rsidR="00372ABE" w:rsidRPr="00396CB4">
        <w:t>costurilor,</w:t>
      </w:r>
      <w:r w:rsidR="00372ABE" w:rsidRPr="00396CB4">
        <w:rPr>
          <w:spacing w:val="1"/>
        </w:rPr>
        <w:t xml:space="preserve"> </w:t>
      </w:r>
      <w:r w:rsidR="00372ABE" w:rsidRPr="00396CB4">
        <w:t>pentru</w:t>
      </w:r>
      <w:r w:rsidR="00372ABE" w:rsidRPr="00396CB4">
        <w:rPr>
          <w:spacing w:val="1"/>
        </w:rPr>
        <w:t xml:space="preserve"> </w:t>
      </w:r>
      <w:r w:rsidR="00372ABE" w:rsidRPr="00396CB4">
        <w:t>creşterea</w:t>
      </w:r>
      <w:r w:rsidR="00372ABE" w:rsidRPr="00396CB4">
        <w:rPr>
          <w:spacing w:val="1"/>
        </w:rPr>
        <w:t xml:space="preserve"> </w:t>
      </w:r>
      <w:r w:rsidR="00372ABE" w:rsidRPr="00396CB4">
        <w:t>productivităţii</w:t>
      </w:r>
      <w:r w:rsidR="00372ABE" w:rsidRPr="00396CB4">
        <w:rPr>
          <w:spacing w:val="-1"/>
        </w:rPr>
        <w:t xml:space="preserve"> </w:t>
      </w:r>
      <w:r w:rsidR="00372ABE" w:rsidRPr="00396CB4">
        <w:t>muncii şi</w:t>
      </w:r>
      <w:r w:rsidR="00372ABE" w:rsidRPr="00396CB4">
        <w:rPr>
          <w:spacing w:val="-2"/>
        </w:rPr>
        <w:t xml:space="preserve"> </w:t>
      </w:r>
      <w:r w:rsidR="00372ABE" w:rsidRPr="00396CB4">
        <w:t>creşterea</w:t>
      </w:r>
      <w:r w:rsidR="00372ABE" w:rsidRPr="00396CB4">
        <w:rPr>
          <w:spacing w:val="-1"/>
        </w:rPr>
        <w:t xml:space="preserve"> </w:t>
      </w:r>
      <w:r w:rsidR="00372ABE" w:rsidRPr="00396CB4">
        <w:t>performanţelor societăţii;</w:t>
      </w:r>
    </w:p>
    <w:p w14:paraId="7C53410F" w14:textId="3FE8C613" w:rsidR="00372ABE" w:rsidRPr="00396CB4" w:rsidRDefault="00396CB4" w:rsidP="00396CB4">
      <w:pPr>
        <w:tabs>
          <w:tab w:val="left" w:pos="474"/>
        </w:tabs>
        <w:spacing w:before="1"/>
        <w:ind w:right="258"/>
      </w:pPr>
      <w:r>
        <w:tab/>
      </w:r>
      <w:r>
        <w:tab/>
        <w:t>-</w:t>
      </w:r>
      <w:r w:rsidR="00372ABE" w:rsidRPr="00396CB4">
        <w:t>Măsuri</w:t>
      </w:r>
      <w:r w:rsidR="00372ABE" w:rsidRPr="00396CB4">
        <w:rPr>
          <w:spacing w:val="-3"/>
        </w:rPr>
        <w:t xml:space="preserve"> </w:t>
      </w:r>
      <w:r w:rsidR="00372ABE" w:rsidRPr="00396CB4">
        <w:t>de</w:t>
      </w:r>
      <w:r w:rsidR="00372ABE" w:rsidRPr="00396CB4">
        <w:rPr>
          <w:spacing w:val="-3"/>
        </w:rPr>
        <w:t xml:space="preserve"> </w:t>
      </w:r>
      <w:r w:rsidR="00372ABE" w:rsidRPr="00396CB4">
        <w:t>administrare</w:t>
      </w:r>
      <w:r w:rsidR="00372ABE" w:rsidRPr="00396CB4">
        <w:rPr>
          <w:spacing w:val="-3"/>
        </w:rPr>
        <w:t xml:space="preserve"> </w:t>
      </w:r>
      <w:r w:rsidR="00372ABE" w:rsidRPr="00396CB4">
        <w:t>optimă</w:t>
      </w:r>
      <w:r w:rsidR="00372ABE" w:rsidRPr="00396CB4">
        <w:rPr>
          <w:spacing w:val="-2"/>
        </w:rPr>
        <w:t xml:space="preserve"> </w:t>
      </w:r>
      <w:r w:rsidR="00372ABE" w:rsidRPr="00396CB4">
        <w:t>a</w:t>
      </w:r>
      <w:r w:rsidR="00372ABE" w:rsidRPr="00396CB4">
        <w:rPr>
          <w:spacing w:val="-4"/>
        </w:rPr>
        <w:t xml:space="preserve"> </w:t>
      </w:r>
      <w:r w:rsidR="00372ABE" w:rsidRPr="00396CB4">
        <w:t>infrastructurii.</w:t>
      </w:r>
    </w:p>
    <w:p w14:paraId="2F05A07B" w14:textId="77777777" w:rsidR="0063457E" w:rsidRDefault="0063457E" w:rsidP="0063457E">
      <w:pPr>
        <w:widowControl w:val="0"/>
        <w:suppressAutoHyphens w:val="0"/>
        <w:spacing w:line="276" w:lineRule="auto"/>
        <w:ind w:firstLine="720"/>
        <w:jc w:val="both"/>
        <w:rPr>
          <w:rFonts w:eastAsia="Trebuchet MS"/>
          <w:kern w:val="2"/>
          <w:lang w:eastAsia="en-US"/>
          <w14:ligatures w14:val="standardContextual"/>
        </w:rPr>
      </w:pPr>
    </w:p>
    <w:p w14:paraId="2F83AD45" w14:textId="77777777" w:rsidR="00660B2C" w:rsidRDefault="00660B2C" w:rsidP="0063457E">
      <w:pPr>
        <w:widowControl w:val="0"/>
        <w:suppressAutoHyphens w:val="0"/>
        <w:spacing w:line="276" w:lineRule="auto"/>
        <w:ind w:firstLine="720"/>
        <w:jc w:val="both"/>
        <w:rPr>
          <w:rFonts w:eastAsia="Trebuchet MS"/>
          <w:kern w:val="2"/>
          <w:lang w:eastAsia="en-US"/>
          <w14:ligatures w14:val="standardContextual"/>
        </w:rPr>
      </w:pPr>
    </w:p>
    <w:p w14:paraId="7B08E443" w14:textId="77777777" w:rsidR="00660B2C" w:rsidRPr="004A78EF" w:rsidRDefault="00660B2C" w:rsidP="0063457E">
      <w:pPr>
        <w:widowControl w:val="0"/>
        <w:suppressAutoHyphens w:val="0"/>
        <w:spacing w:line="276" w:lineRule="auto"/>
        <w:ind w:firstLine="720"/>
        <w:jc w:val="both"/>
        <w:rPr>
          <w:rFonts w:eastAsia="Trebuchet MS"/>
          <w:kern w:val="2"/>
          <w:lang w:eastAsia="en-US"/>
          <w14:ligatures w14:val="standardContextual"/>
        </w:rPr>
      </w:pPr>
    </w:p>
    <w:p w14:paraId="4B8233B4" w14:textId="77777777" w:rsidR="00372ABE" w:rsidRPr="00372ABE" w:rsidRDefault="00372ABE" w:rsidP="00372ABE">
      <w:pPr>
        <w:widowControl w:val="0"/>
        <w:suppressAutoHyphens w:val="0"/>
        <w:spacing w:line="276" w:lineRule="auto"/>
        <w:ind w:firstLine="720"/>
        <w:jc w:val="both"/>
        <w:rPr>
          <w:rFonts w:eastAsia="Trebuchet MS"/>
          <w:b/>
          <w:kern w:val="2"/>
          <w:lang w:val="pt-BR" w:eastAsia="en-US"/>
          <w14:ligatures w14:val="standardContextual"/>
        </w:rPr>
      </w:pPr>
      <w:r w:rsidRPr="00372ABE">
        <w:rPr>
          <w:rFonts w:eastAsia="Trebuchet MS"/>
          <w:b/>
          <w:kern w:val="2"/>
          <w:lang w:val="pt-BR" w:eastAsia="en-US"/>
          <w14:ligatures w14:val="standardContextual"/>
        </w:rPr>
        <w:lastRenderedPageBreak/>
        <w:t>XII. Concluzii</w:t>
      </w:r>
    </w:p>
    <w:p w14:paraId="5D0662EB" w14:textId="77777777" w:rsidR="00372ABE" w:rsidRPr="00372ABE" w:rsidRDefault="00372ABE" w:rsidP="00372ABE">
      <w:pPr>
        <w:widowControl w:val="0"/>
        <w:suppressAutoHyphens w:val="0"/>
        <w:spacing w:line="276" w:lineRule="auto"/>
        <w:ind w:firstLine="720"/>
        <w:jc w:val="both"/>
        <w:rPr>
          <w:rFonts w:eastAsia="Trebuchet MS"/>
          <w:kern w:val="2"/>
          <w:lang w:val="pt-BR" w:eastAsia="en-US"/>
          <w14:ligatures w14:val="standardContextual"/>
        </w:rPr>
      </w:pPr>
      <w:r w:rsidRPr="00372ABE">
        <w:rPr>
          <w:rFonts w:eastAsia="Trebuchet MS"/>
          <w:kern w:val="2"/>
          <w:lang w:val="pt-BR" w:eastAsia="en-US"/>
          <w14:ligatures w14:val="standardContextual"/>
        </w:rPr>
        <w:t>Scrisoarea de așteptări este documentul de lucru prin care Autoritatea Publică Tutelară stabilește performanțele așteptate de la organele de administrație și conducere ale întreprinderii publice, precum și politica Autorității Publice Tutelare privind societatea, care are obligații specifice legate de asigurarea serviciului public, pentru o perioadă de cel puțin patru ani.</w:t>
      </w:r>
    </w:p>
    <w:p w14:paraId="590DCC1A" w14:textId="77777777" w:rsidR="00372ABE" w:rsidRPr="00372ABE" w:rsidRDefault="00372ABE" w:rsidP="00372ABE">
      <w:pPr>
        <w:widowControl w:val="0"/>
        <w:suppressAutoHyphens w:val="0"/>
        <w:spacing w:line="276" w:lineRule="auto"/>
        <w:ind w:firstLine="720"/>
        <w:jc w:val="both"/>
        <w:rPr>
          <w:rFonts w:eastAsia="Trebuchet MS"/>
          <w:kern w:val="2"/>
          <w:lang w:val="pt-BR" w:eastAsia="en-US"/>
          <w14:ligatures w14:val="standardContextual"/>
        </w:rPr>
      </w:pPr>
      <w:r w:rsidRPr="00372ABE">
        <w:rPr>
          <w:rFonts w:eastAsia="Trebuchet MS"/>
          <w:kern w:val="2"/>
          <w:lang w:val="pt-BR" w:eastAsia="en-US"/>
          <w14:ligatures w14:val="standardContextual"/>
        </w:rPr>
        <w:t>Consiliul de administraţie va elabora Planul de Administrare în corelare cu Scrisoarea de așteptări și va implementa recomandările cuprinse în aceasta, în vederea dezvoltării economice și implicit a asigurării profitabilității societății.</w:t>
      </w:r>
    </w:p>
    <w:p w14:paraId="476331D8" w14:textId="77777777" w:rsidR="00372ABE" w:rsidRPr="0063457E" w:rsidRDefault="00372ABE" w:rsidP="0063457E">
      <w:pPr>
        <w:widowControl w:val="0"/>
        <w:suppressAutoHyphens w:val="0"/>
        <w:spacing w:line="276" w:lineRule="auto"/>
        <w:ind w:firstLine="720"/>
        <w:jc w:val="both"/>
        <w:rPr>
          <w:rFonts w:eastAsia="Trebuchet MS"/>
          <w:kern w:val="2"/>
          <w:lang w:val="pt-BR" w:eastAsia="en-US"/>
          <w14:ligatures w14:val="standardContextual"/>
        </w:rPr>
      </w:pPr>
    </w:p>
    <w:p w14:paraId="3B6C1F40" w14:textId="77777777" w:rsidR="0063457E" w:rsidRPr="0063457E" w:rsidRDefault="0063457E" w:rsidP="0063457E">
      <w:pPr>
        <w:widowControl w:val="0"/>
        <w:suppressAutoHyphens w:val="0"/>
        <w:ind w:left="380"/>
        <w:jc w:val="both"/>
        <w:rPr>
          <w:rFonts w:eastAsia="Trebuchet MS"/>
          <w:b/>
          <w:bCs/>
          <w:spacing w:val="10"/>
          <w:kern w:val="2"/>
          <w:lang w:val="pt-BR" w:eastAsia="en-US"/>
          <w14:ligatures w14:val="standardContextual"/>
        </w:rPr>
      </w:pPr>
    </w:p>
    <w:p w14:paraId="5752FD4C" w14:textId="08993E1D" w:rsidR="0063457E" w:rsidRPr="004A78EF" w:rsidRDefault="0063457E" w:rsidP="0063457E">
      <w:pPr>
        <w:pStyle w:val="Corptext"/>
        <w:spacing w:before="137" w:line="360" w:lineRule="auto"/>
        <w:ind w:left="112" w:right="254" w:firstLine="30"/>
        <w:jc w:val="both"/>
        <w:rPr>
          <w:lang w:val="pt-BR"/>
        </w:rPr>
      </w:pPr>
    </w:p>
    <w:p w14:paraId="6E6C8DC4" w14:textId="77777777" w:rsidR="0063457E" w:rsidRPr="004A78EF" w:rsidRDefault="0063457E" w:rsidP="0063457E">
      <w:pPr>
        <w:pStyle w:val="Corptext"/>
        <w:spacing w:before="137" w:line="360" w:lineRule="auto"/>
        <w:ind w:left="112" w:right="254" w:firstLine="30"/>
        <w:jc w:val="both"/>
        <w:rPr>
          <w:lang w:val="pt-BR"/>
        </w:rPr>
      </w:pPr>
    </w:p>
    <w:p w14:paraId="25CC3237" w14:textId="77777777" w:rsidR="0063457E" w:rsidRPr="004A78EF" w:rsidRDefault="0063457E" w:rsidP="0063457E">
      <w:pPr>
        <w:pStyle w:val="Titlu1"/>
        <w:tabs>
          <w:tab w:val="left" w:pos="834"/>
        </w:tabs>
        <w:spacing w:line="360" w:lineRule="auto"/>
        <w:ind w:left="0" w:right="251"/>
      </w:pPr>
    </w:p>
    <w:p w14:paraId="25AF2726" w14:textId="77777777" w:rsidR="0063457E" w:rsidRPr="004A78EF" w:rsidRDefault="0063457E" w:rsidP="0063457E"/>
    <w:p w14:paraId="64F6C888" w14:textId="77777777" w:rsidR="0063457E" w:rsidRPr="004A78EF" w:rsidRDefault="0063457E" w:rsidP="006D24A7"/>
    <w:p w14:paraId="15444ED4" w14:textId="77777777" w:rsidR="0063457E" w:rsidRPr="004A78EF" w:rsidRDefault="0063457E" w:rsidP="006D24A7">
      <w:pPr>
        <w:rPr>
          <w:lang w:val="pt-BR"/>
        </w:rPr>
      </w:pPr>
    </w:p>
    <w:p w14:paraId="66B8E4A8" w14:textId="77777777" w:rsidR="0063457E" w:rsidRPr="004A78EF" w:rsidRDefault="0063457E" w:rsidP="006D24A7">
      <w:pPr>
        <w:rPr>
          <w:lang w:val="pt-BR"/>
        </w:rPr>
      </w:pPr>
    </w:p>
    <w:p w14:paraId="66382B6F" w14:textId="77777777" w:rsidR="0063457E" w:rsidRPr="004A78EF" w:rsidRDefault="0063457E" w:rsidP="006D24A7">
      <w:pPr>
        <w:rPr>
          <w:lang w:val="pt-BR"/>
        </w:rPr>
      </w:pPr>
    </w:p>
    <w:p w14:paraId="24C7A365" w14:textId="77777777" w:rsidR="0063457E" w:rsidRPr="004A78EF" w:rsidRDefault="0063457E" w:rsidP="006D24A7">
      <w:pPr>
        <w:rPr>
          <w:lang w:val="pt-BR"/>
        </w:rPr>
      </w:pPr>
    </w:p>
    <w:p w14:paraId="7C3440CD" w14:textId="77777777" w:rsidR="0063457E" w:rsidRPr="004A78EF" w:rsidRDefault="0063457E" w:rsidP="006D24A7">
      <w:pPr>
        <w:rPr>
          <w:lang w:val="pt-BR"/>
        </w:rPr>
      </w:pPr>
    </w:p>
    <w:p w14:paraId="4D2C32C9" w14:textId="77777777" w:rsidR="0063457E" w:rsidRPr="004A78EF" w:rsidRDefault="0063457E" w:rsidP="006D24A7">
      <w:pPr>
        <w:rPr>
          <w:lang w:val="pt-BR"/>
        </w:rPr>
      </w:pPr>
    </w:p>
    <w:p w14:paraId="649B3C89" w14:textId="77777777" w:rsidR="0063457E" w:rsidRPr="004A78EF" w:rsidRDefault="0063457E" w:rsidP="006D24A7">
      <w:pPr>
        <w:rPr>
          <w:lang w:val="pt-BR"/>
        </w:rPr>
      </w:pPr>
    </w:p>
    <w:p w14:paraId="2AC10EFF" w14:textId="77777777" w:rsidR="006D24A7" w:rsidRPr="004A78EF" w:rsidRDefault="006D24A7" w:rsidP="006D24A7"/>
    <w:sectPr w:rsidR="006D24A7" w:rsidRPr="004A78E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C86C1" w14:textId="77777777" w:rsidR="00E90D84" w:rsidRDefault="00E90D84" w:rsidP="00233BFA">
      <w:r>
        <w:separator/>
      </w:r>
    </w:p>
  </w:endnote>
  <w:endnote w:type="continuationSeparator" w:id="0">
    <w:p w14:paraId="573651F6" w14:textId="77777777" w:rsidR="00E90D84" w:rsidRDefault="00E90D84" w:rsidP="00233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309">
    <w:altName w:val="Calibri"/>
    <w:charset w:val="00"/>
    <w:family w:val="auto"/>
    <w:pitch w:val="variable"/>
  </w:font>
  <w:font w:name="font1311">
    <w:altName w:val="Calibri"/>
    <w:charset w:val="00"/>
    <w:family w:val="auto"/>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ndale Sans UI">
    <w:altName w:val="Calibri"/>
    <w:charset w:val="00"/>
    <w:family w:val="auto"/>
    <w:pitch w:val="variable"/>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841290"/>
      <w:docPartObj>
        <w:docPartGallery w:val="Page Numbers (Bottom of Page)"/>
        <w:docPartUnique/>
      </w:docPartObj>
    </w:sdtPr>
    <w:sdtContent>
      <w:p w14:paraId="7F820E67" w14:textId="33C0E742" w:rsidR="00233BFA" w:rsidRDefault="00233BFA">
        <w:pPr>
          <w:pStyle w:val="Subsol"/>
          <w:jc w:val="center"/>
        </w:pPr>
        <w:r>
          <w:fldChar w:fldCharType="begin"/>
        </w:r>
        <w:r>
          <w:instrText>PAGE   \* MERGEFORMAT</w:instrText>
        </w:r>
        <w:r>
          <w:fldChar w:fldCharType="separate"/>
        </w:r>
        <w:r>
          <w:t>2</w:t>
        </w:r>
        <w:r>
          <w:fldChar w:fldCharType="end"/>
        </w:r>
      </w:p>
    </w:sdtContent>
  </w:sdt>
  <w:p w14:paraId="13D9130B" w14:textId="77777777" w:rsidR="00233BFA" w:rsidRDefault="00233BF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CBB0E" w14:textId="77777777" w:rsidR="00E90D84" w:rsidRDefault="00E90D84" w:rsidP="00233BFA">
      <w:r>
        <w:separator/>
      </w:r>
    </w:p>
  </w:footnote>
  <w:footnote w:type="continuationSeparator" w:id="0">
    <w:p w14:paraId="15AF2CB2" w14:textId="77777777" w:rsidR="00E90D84" w:rsidRDefault="00E90D84" w:rsidP="00233B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3"/>
    <w:lvl w:ilvl="0">
      <w:start w:val="2"/>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EBB3BB5"/>
    <w:multiLevelType w:val="hybridMultilevel"/>
    <w:tmpl w:val="ABBE13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901E3D"/>
    <w:multiLevelType w:val="hybridMultilevel"/>
    <w:tmpl w:val="9FE6ADDE"/>
    <w:lvl w:ilvl="0" w:tplc="04090005">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1DD81072"/>
    <w:multiLevelType w:val="hybridMultilevel"/>
    <w:tmpl w:val="13924C6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1F2877CC"/>
    <w:multiLevelType w:val="hybridMultilevel"/>
    <w:tmpl w:val="527A7C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0B2196"/>
    <w:multiLevelType w:val="hybridMultilevel"/>
    <w:tmpl w:val="F6CC9C7E"/>
    <w:lvl w:ilvl="0" w:tplc="0418000B">
      <w:start w:val="1"/>
      <w:numFmt w:val="bullet"/>
      <w:lvlText w:val=""/>
      <w:lvlJc w:val="left"/>
      <w:pPr>
        <w:ind w:left="786" w:hanging="360"/>
      </w:pPr>
      <w:rPr>
        <w:rFonts w:ascii="Wingdings" w:hAnsi="Wingdings" w:hint="default"/>
      </w:rPr>
    </w:lvl>
    <w:lvl w:ilvl="1" w:tplc="04180003" w:tentative="1">
      <w:start w:val="1"/>
      <w:numFmt w:val="bullet"/>
      <w:lvlText w:val="o"/>
      <w:lvlJc w:val="left"/>
      <w:pPr>
        <w:ind w:left="1840" w:hanging="360"/>
      </w:pPr>
      <w:rPr>
        <w:rFonts w:ascii="Courier New" w:hAnsi="Courier New" w:cs="Courier New" w:hint="default"/>
      </w:rPr>
    </w:lvl>
    <w:lvl w:ilvl="2" w:tplc="04180005" w:tentative="1">
      <w:start w:val="1"/>
      <w:numFmt w:val="bullet"/>
      <w:lvlText w:val=""/>
      <w:lvlJc w:val="left"/>
      <w:pPr>
        <w:ind w:left="2560" w:hanging="360"/>
      </w:pPr>
      <w:rPr>
        <w:rFonts w:ascii="Wingdings" w:hAnsi="Wingdings" w:hint="default"/>
      </w:rPr>
    </w:lvl>
    <w:lvl w:ilvl="3" w:tplc="04180001" w:tentative="1">
      <w:start w:val="1"/>
      <w:numFmt w:val="bullet"/>
      <w:lvlText w:val=""/>
      <w:lvlJc w:val="left"/>
      <w:pPr>
        <w:ind w:left="3280" w:hanging="360"/>
      </w:pPr>
      <w:rPr>
        <w:rFonts w:ascii="Symbol" w:hAnsi="Symbol" w:hint="default"/>
      </w:rPr>
    </w:lvl>
    <w:lvl w:ilvl="4" w:tplc="04180003" w:tentative="1">
      <w:start w:val="1"/>
      <w:numFmt w:val="bullet"/>
      <w:lvlText w:val="o"/>
      <w:lvlJc w:val="left"/>
      <w:pPr>
        <w:ind w:left="4000" w:hanging="360"/>
      </w:pPr>
      <w:rPr>
        <w:rFonts w:ascii="Courier New" w:hAnsi="Courier New" w:cs="Courier New" w:hint="default"/>
      </w:rPr>
    </w:lvl>
    <w:lvl w:ilvl="5" w:tplc="04180005" w:tentative="1">
      <w:start w:val="1"/>
      <w:numFmt w:val="bullet"/>
      <w:lvlText w:val=""/>
      <w:lvlJc w:val="left"/>
      <w:pPr>
        <w:ind w:left="4720" w:hanging="360"/>
      </w:pPr>
      <w:rPr>
        <w:rFonts w:ascii="Wingdings" w:hAnsi="Wingdings" w:hint="default"/>
      </w:rPr>
    </w:lvl>
    <w:lvl w:ilvl="6" w:tplc="04180001" w:tentative="1">
      <w:start w:val="1"/>
      <w:numFmt w:val="bullet"/>
      <w:lvlText w:val=""/>
      <w:lvlJc w:val="left"/>
      <w:pPr>
        <w:ind w:left="5440" w:hanging="360"/>
      </w:pPr>
      <w:rPr>
        <w:rFonts w:ascii="Symbol" w:hAnsi="Symbol" w:hint="default"/>
      </w:rPr>
    </w:lvl>
    <w:lvl w:ilvl="7" w:tplc="04180003" w:tentative="1">
      <w:start w:val="1"/>
      <w:numFmt w:val="bullet"/>
      <w:lvlText w:val="o"/>
      <w:lvlJc w:val="left"/>
      <w:pPr>
        <w:ind w:left="6160" w:hanging="360"/>
      </w:pPr>
      <w:rPr>
        <w:rFonts w:ascii="Courier New" w:hAnsi="Courier New" w:cs="Courier New" w:hint="default"/>
      </w:rPr>
    </w:lvl>
    <w:lvl w:ilvl="8" w:tplc="04180005" w:tentative="1">
      <w:start w:val="1"/>
      <w:numFmt w:val="bullet"/>
      <w:lvlText w:val=""/>
      <w:lvlJc w:val="left"/>
      <w:pPr>
        <w:ind w:left="6880" w:hanging="360"/>
      </w:pPr>
      <w:rPr>
        <w:rFonts w:ascii="Wingdings" w:hAnsi="Wingdings" w:hint="default"/>
      </w:rPr>
    </w:lvl>
  </w:abstractNum>
  <w:abstractNum w:abstractNumId="6" w15:restartNumberingAfterBreak="0">
    <w:nsid w:val="28A04C88"/>
    <w:multiLevelType w:val="hybridMultilevel"/>
    <w:tmpl w:val="7F5C9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7E7BAE"/>
    <w:multiLevelType w:val="hybridMultilevel"/>
    <w:tmpl w:val="1506C41A"/>
    <w:lvl w:ilvl="0" w:tplc="04090005">
      <w:start w:val="1"/>
      <w:numFmt w:val="bullet"/>
      <w:lvlText w:val=""/>
      <w:lvlJc w:val="left"/>
      <w:pPr>
        <w:ind w:left="1584" w:hanging="360"/>
      </w:pPr>
      <w:rPr>
        <w:rFonts w:ascii="Wingdings" w:hAnsi="Wingdings"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15:restartNumberingAfterBreak="0">
    <w:nsid w:val="299A3D66"/>
    <w:multiLevelType w:val="hybridMultilevel"/>
    <w:tmpl w:val="66DCA0D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1455EC1"/>
    <w:multiLevelType w:val="hybridMultilevel"/>
    <w:tmpl w:val="98DA5C0E"/>
    <w:lvl w:ilvl="0" w:tplc="04090005">
      <w:start w:val="1"/>
      <w:numFmt w:val="bullet"/>
      <w:lvlText w:val=""/>
      <w:lvlJc w:val="left"/>
      <w:pPr>
        <w:ind w:left="853" w:hanging="360"/>
      </w:pPr>
      <w:rPr>
        <w:rFonts w:ascii="Wingdings" w:hAnsi="Wingdings"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10" w15:restartNumberingAfterBreak="0">
    <w:nsid w:val="31C475F5"/>
    <w:multiLevelType w:val="hybridMultilevel"/>
    <w:tmpl w:val="E3E8C606"/>
    <w:lvl w:ilvl="0" w:tplc="D07A8A36">
      <w:start w:val="1"/>
      <w:numFmt w:val="decimal"/>
      <w:lvlText w:val="%1."/>
      <w:lvlJc w:val="left"/>
      <w:pPr>
        <w:ind w:left="671" w:hanging="360"/>
      </w:pPr>
      <w:rPr>
        <w:rFonts w:hint="default"/>
      </w:rPr>
    </w:lvl>
    <w:lvl w:ilvl="1" w:tplc="04090019" w:tentative="1">
      <w:start w:val="1"/>
      <w:numFmt w:val="lowerLetter"/>
      <w:lvlText w:val="%2."/>
      <w:lvlJc w:val="left"/>
      <w:pPr>
        <w:ind w:left="1391" w:hanging="360"/>
      </w:pPr>
    </w:lvl>
    <w:lvl w:ilvl="2" w:tplc="0409001B" w:tentative="1">
      <w:start w:val="1"/>
      <w:numFmt w:val="lowerRoman"/>
      <w:lvlText w:val="%3."/>
      <w:lvlJc w:val="right"/>
      <w:pPr>
        <w:ind w:left="2111" w:hanging="180"/>
      </w:pPr>
    </w:lvl>
    <w:lvl w:ilvl="3" w:tplc="0409000F" w:tentative="1">
      <w:start w:val="1"/>
      <w:numFmt w:val="decimal"/>
      <w:lvlText w:val="%4."/>
      <w:lvlJc w:val="left"/>
      <w:pPr>
        <w:ind w:left="2831" w:hanging="360"/>
      </w:pPr>
    </w:lvl>
    <w:lvl w:ilvl="4" w:tplc="04090019" w:tentative="1">
      <w:start w:val="1"/>
      <w:numFmt w:val="lowerLetter"/>
      <w:lvlText w:val="%5."/>
      <w:lvlJc w:val="left"/>
      <w:pPr>
        <w:ind w:left="3551" w:hanging="360"/>
      </w:pPr>
    </w:lvl>
    <w:lvl w:ilvl="5" w:tplc="0409001B" w:tentative="1">
      <w:start w:val="1"/>
      <w:numFmt w:val="lowerRoman"/>
      <w:lvlText w:val="%6."/>
      <w:lvlJc w:val="right"/>
      <w:pPr>
        <w:ind w:left="4271" w:hanging="180"/>
      </w:pPr>
    </w:lvl>
    <w:lvl w:ilvl="6" w:tplc="0409000F" w:tentative="1">
      <w:start w:val="1"/>
      <w:numFmt w:val="decimal"/>
      <w:lvlText w:val="%7."/>
      <w:lvlJc w:val="left"/>
      <w:pPr>
        <w:ind w:left="4991" w:hanging="360"/>
      </w:pPr>
    </w:lvl>
    <w:lvl w:ilvl="7" w:tplc="04090019" w:tentative="1">
      <w:start w:val="1"/>
      <w:numFmt w:val="lowerLetter"/>
      <w:lvlText w:val="%8."/>
      <w:lvlJc w:val="left"/>
      <w:pPr>
        <w:ind w:left="5711" w:hanging="360"/>
      </w:pPr>
    </w:lvl>
    <w:lvl w:ilvl="8" w:tplc="0409001B" w:tentative="1">
      <w:start w:val="1"/>
      <w:numFmt w:val="lowerRoman"/>
      <w:lvlText w:val="%9."/>
      <w:lvlJc w:val="right"/>
      <w:pPr>
        <w:ind w:left="6431" w:hanging="180"/>
      </w:pPr>
    </w:lvl>
  </w:abstractNum>
  <w:abstractNum w:abstractNumId="11" w15:restartNumberingAfterBreak="0">
    <w:nsid w:val="34D623F9"/>
    <w:multiLevelType w:val="hybridMultilevel"/>
    <w:tmpl w:val="6E96CA30"/>
    <w:lvl w:ilvl="0" w:tplc="16F4FD40">
      <w:start w:val="1"/>
      <w:numFmt w:val="lowerLetter"/>
      <w:lvlText w:val="%1)"/>
      <w:lvlJc w:val="left"/>
      <w:pPr>
        <w:ind w:left="720" w:hanging="360"/>
      </w:pPr>
      <w:rPr>
        <w:lang w:val="pt-BR"/>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3246B4"/>
    <w:multiLevelType w:val="hybridMultilevel"/>
    <w:tmpl w:val="7A5ECED4"/>
    <w:lvl w:ilvl="0" w:tplc="3ACAB398">
      <w:numFmt w:val="bullet"/>
      <w:lvlText w:val="□"/>
      <w:lvlJc w:val="left"/>
      <w:pPr>
        <w:ind w:left="380" w:hanging="238"/>
      </w:pPr>
      <w:rPr>
        <w:rFonts w:ascii="Arial" w:eastAsia="Arial" w:hAnsi="Arial" w:cs="Arial" w:hint="default"/>
        <w:spacing w:val="0"/>
        <w:w w:val="91"/>
        <w:lang w:val="ro-RO" w:eastAsia="en-US" w:bidi="ar-SA"/>
      </w:rPr>
    </w:lvl>
    <w:lvl w:ilvl="1" w:tplc="563EEDC8">
      <w:numFmt w:val="bullet"/>
      <w:lvlText w:val="•"/>
      <w:lvlJc w:val="left"/>
      <w:pPr>
        <w:ind w:left="1516" w:hanging="238"/>
      </w:pPr>
      <w:rPr>
        <w:rFonts w:hint="default"/>
        <w:lang w:val="ro-RO" w:eastAsia="en-US" w:bidi="ar-SA"/>
      </w:rPr>
    </w:lvl>
    <w:lvl w:ilvl="2" w:tplc="C59228A0">
      <w:numFmt w:val="bullet"/>
      <w:lvlText w:val="•"/>
      <w:lvlJc w:val="left"/>
      <w:pPr>
        <w:ind w:left="2492" w:hanging="238"/>
      </w:pPr>
      <w:rPr>
        <w:rFonts w:hint="default"/>
        <w:lang w:val="ro-RO" w:eastAsia="en-US" w:bidi="ar-SA"/>
      </w:rPr>
    </w:lvl>
    <w:lvl w:ilvl="3" w:tplc="FEC21938">
      <w:numFmt w:val="bullet"/>
      <w:lvlText w:val="•"/>
      <w:lvlJc w:val="left"/>
      <w:pPr>
        <w:ind w:left="3468" w:hanging="238"/>
      </w:pPr>
      <w:rPr>
        <w:rFonts w:hint="default"/>
        <w:lang w:val="ro-RO" w:eastAsia="en-US" w:bidi="ar-SA"/>
      </w:rPr>
    </w:lvl>
    <w:lvl w:ilvl="4" w:tplc="C9021002">
      <w:numFmt w:val="bullet"/>
      <w:lvlText w:val="•"/>
      <w:lvlJc w:val="left"/>
      <w:pPr>
        <w:ind w:left="4444" w:hanging="238"/>
      </w:pPr>
      <w:rPr>
        <w:rFonts w:hint="default"/>
        <w:lang w:val="ro-RO" w:eastAsia="en-US" w:bidi="ar-SA"/>
      </w:rPr>
    </w:lvl>
    <w:lvl w:ilvl="5" w:tplc="937A1BD4">
      <w:numFmt w:val="bullet"/>
      <w:lvlText w:val="•"/>
      <w:lvlJc w:val="left"/>
      <w:pPr>
        <w:ind w:left="5420" w:hanging="238"/>
      </w:pPr>
      <w:rPr>
        <w:rFonts w:hint="default"/>
        <w:lang w:val="ro-RO" w:eastAsia="en-US" w:bidi="ar-SA"/>
      </w:rPr>
    </w:lvl>
    <w:lvl w:ilvl="6" w:tplc="DF6A891A">
      <w:numFmt w:val="bullet"/>
      <w:lvlText w:val="•"/>
      <w:lvlJc w:val="left"/>
      <w:pPr>
        <w:ind w:left="6396" w:hanging="238"/>
      </w:pPr>
      <w:rPr>
        <w:rFonts w:hint="default"/>
        <w:lang w:val="ro-RO" w:eastAsia="en-US" w:bidi="ar-SA"/>
      </w:rPr>
    </w:lvl>
    <w:lvl w:ilvl="7" w:tplc="47141BC0">
      <w:numFmt w:val="bullet"/>
      <w:lvlText w:val="•"/>
      <w:lvlJc w:val="left"/>
      <w:pPr>
        <w:ind w:left="7372" w:hanging="238"/>
      </w:pPr>
      <w:rPr>
        <w:rFonts w:hint="default"/>
        <w:lang w:val="ro-RO" w:eastAsia="en-US" w:bidi="ar-SA"/>
      </w:rPr>
    </w:lvl>
    <w:lvl w:ilvl="8" w:tplc="1A3266A8">
      <w:numFmt w:val="bullet"/>
      <w:lvlText w:val="•"/>
      <w:lvlJc w:val="left"/>
      <w:pPr>
        <w:ind w:left="8348" w:hanging="238"/>
      </w:pPr>
      <w:rPr>
        <w:rFonts w:hint="default"/>
        <w:lang w:val="ro-RO" w:eastAsia="en-US" w:bidi="ar-SA"/>
      </w:rPr>
    </w:lvl>
  </w:abstractNum>
  <w:abstractNum w:abstractNumId="13" w15:restartNumberingAfterBreak="0">
    <w:nsid w:val="48983AF8"/>
    <w:multiLevelType w:val="hybridMultilevel"/>
    <w:tmpl w:val="11AEBAD8"/>
    <w:lvl w:ilvl="0" w:tplc="79B69C4C">
      <w:start w:val="1"/>
      <w:numFmt w:val="lowerLetter"/>
      <w:lvlText w:val="%1)"/>
      <w:lvlJc w:val="left"/>
      <w:pPr>
        <w:ind w:left="473" w:hanging="361"/>
      </w:pPr>
      <w:rPr>
        <w:rFonts w:ascii="Times New Roman" w:eastAsia="Times New Roman" w:hAnsi="Times New Roman" w:cs="Times New Roman" w:hint="default"/>
        <w:b/>
        <w:bCs/>
        <w:w w:val="99"/>
        <w:sz w:val="24"/>
        <w:szCs w:val="24"/>
        <w:lang w:val="ro-RO" w:eastAsia="en-US" w:bidi="ar-SA"/>
      </w:rPr>
    </w:lvl>
    <w:lvl w:ilvl="1" w:tplc="B6FC5EBA">
      <w:numFmt w:val="bullet"/>
      <w:lvlText w:val="•"/>
      <w:lvlJc w:val="left"/>
      <w:pPr>
        <w:ind w:left="1432" w:hanging="361"/>
      </w:pPr>
      <w:rPr>
        <w:rFonts w:hint="default"/>
        <w:lang w:val="ro-RO" w:eastAsia="en-US" w:bidi="ar-SA"/>
      </w:rPr>
    </w:lvl>
    <w:lvl w:ilvl="2" w:tplc="5CE05AA4">
      <w:numFmt w:val="bullet"/>
      <w:lvlText w:val="•"/>
      <w:lvlJc w:val="left"/>
      <w:pPr>
        <w:ind w:left="2385" w:hanging="361"/>
      </w:pPr>
      <w:rPr>
        <w:rFonts w:hint="default"/>
        <w:lang w:val="ro-RO" w:eastAsia="en-US" w:bidi="ar-SA"/>
      </w:rPr>
    </w:lvl>
    <w:lvl w:ilvl="3" w:tplc="ABC096E4">
      <w:numFmt w:val="bullet"/>
      <w:lvlText w:val="•"/>
      <w:lvlJc w:val="left"/>
      <w:pPr>
        <w:ind w:left="3337" w:hanging="361"/>
      </w:pPr>
      <w:rPr>
        <w:rFonts w:hint="default"/>
        <w:lang w:val="ro-RO" w:eastAsia="en-US" w:bidi="ar-SA"/>
      </w:rPr>
    </w:lvl>
    <w:lvl w:ilvl="4" w:tplc="23D8801C">
      <w:numFmt w:val="bullet"/>
      <w:lvlText w:val="•"/>
      <w:lvlJc w:val="left"/>
      <w:pPr>
        <w:ind w:left="4290" w:hanging="361"/>
      </w:pPr>
      <w:rPr>
        <w:rFonts w:hint="default"/>
        <w:lang w:val="ro-RO" w:eastAsia="en-US" w:bidi="ar-SA"/>
      </w:rPr>
    </w:lvl>
    <w:lvl w:ilvl="5" w:tplc="4C18BB46">
      <w:numFmt w:val="bullet"/>
      <w:lvlText w:val="•"/>
      <w:lvlJc w:val="left"/>
      <w:pPr>
        <w:ind w:left="5243" w:hanging="361"/>
      </w:pPr>
      <w:rPr>
        <w:rFonts w:hint="default"/>
        <w:lang w:val="ro-RO" w:eastAsia="en-US" w:bidi="ar-SA"/>
      </w:rPr>
    </w:lvl>
    <w:lvl w:ilvl="6" w:tplc="0CD82416">
      <w:numFmt w:val="bullet"/>
      <w:lvlText w:val="•"/>
      <w:lvlJc w:val="left"/>
      <w:pPr>
        <w:ind w:left="6195" w:hanging="361"/>
      </w:pPr>
      <w:rPr>
        <w:rFonts w:hint="default"/>
        <w:lang w:val="ro-RO" w:eastAsia="en-US" w:bidi="ar-SA"/>
      </w:rPr>
    </w:lvl>
    <w:lvl w:ilvl="7" w:tplc="BB46F418">
      <w:numFmt w:val="bullet"/>
      <w:lvlText w:val="•"/>
      <w:lvlJc w:val="left"/>
      <w:pPr>
        <w:ind w:left="7148" w:hanging="361"/>
      </w:pPr>
      <w:rPr>
        <w:rFonts w:hint="default"/>
        <w:lang w:val="ro-RO" w:eastAsia="en-US" w:bidi="ar-SA"/>
      </w:rPr>
    </w:lvl>
    <w:lvl w:ilvl="8" w:tplc="03EA6E0C">
      <w:numFmt w:val="bullet"/>
      <w:lvlText w:val="•"/>
      <w:lvlJc w:val="left"/>
      <w:pPr>
        <w:ind w:left="8101" w:hanging="361"/>
      </w:pPr>
      <w:rPr>
        <w:rFonts w:hint="default"/>
        <w:lang w:val="ro-RO" w:eastAsia="en-US" w:bidi="ar-SA"/>
      </w:rPr>
    </w:lvl>
  </w:abstractNum>
  <w:abstractNum w:abstractNumId="14" w15:restartNumberingAfterBreak="0">
    <w:nsid w:val="50FB0566"/>
    <w:multiLevelType w:val="hybridMultilevel"/>
    <w:tmpl w:val="98404DA8"/>
    <w:lvl w:ilvl="0" w:tplc="74C05744">
      <w:start w:val="1"/>
      <w:numFmt w:val="lowerLetter"/>
      <w:lvlText w:val="%1)"/>
      <w:lvlJc w:val="left"/>
      <w:pPr>
        <w:ind w:left="473" w:hanging="361"/>
      </w:pPr>
      <w:rPr>
        <w:rFonts w:ascii="Times New Roman" w:eastAsia="Times New Roman" w:hAnsi="Times New Roman" w:cs="Times New Roman" w:hint="default"/>
        <w:spacing w:val="-1"/>
        <w:w w:val="99"/>
        <w:sz w:val="24"/>
        <w:szCs w:val="24"/>
        <w:lang w:val="ro-RO" w:eastAsia="en-US" w:bidi="ar-SA"/>
      </w:rPr>
    </w:lvl>
    <w:lvl w:ilvl="1" w:tplc="587E43E2">
      <w:numFmt w:val="bullet"/>
      <w:lvlText w:val="•"/>
      <w:lvlJc w:val="left"/>
      <w:pPr>
        <w:ind w:left="1432" w:hanging="361"/>
      </w:pPr>
      <w:rPr>
        <w:rFonts w:hint="default"/>
        <w:lang w:val="ro-RO" w:eastAsia="en-US" w:bidi="ar-SA"/>
      </w:rPr>
    </w:lvl>
    <w:lvl w:ilvl="2" w:tplc="B212F7BA">
      <w:numFmt w:val="bullet"/>
      <w:lvlText w:val="•"/>
      <w:lvlJc w:val="left"/>
      <w:pPr>
        <w:ind w:left="2385" w:hanging="361"/>
      </w:pPr>
      <w:rPr>
        <w:rFonts w:hint="default"/>
        <w:lang w:val="ro-RO" w:eastAsia="en-US" w:bidi="ar-SA"/>
      </w:rPr>
    </w:lvl>
    <w:lvl w:ilvl="3" w:tplc="53E03BCC">
      <w:numFmt w:val="bullet"/>
      <w:lvlText w:val="•"/>
      <w:lvlJc w:val="left"/>
      <w:pPr>
        <w:ind w:left="3337" w:hanging="361"/>
      </w:pPr>
      <w:rPr>
        <w:rFonts w:hint="default"/>
        <w:lang w:val="ro-RO" w:eastAsia="en-US" w:bidi="ar-SA"/>
      </w:rPr>
    </w:lvl>
    <w:lvl w:ilvl="4" w:tplc="8E2EFC0C">
      <w:numFmt w:val="bullet"/>
      <w:lvlText w:val="•"/>
      <w:lvlJc w:val="left"/>
      <w:pPr>
        <w:ind w:left="4290" w:hanging="361"/>
      </w:pPr>
      <w:rPr>
        <w:rFonts w:hint="default"/>
        <w:lang w:val="ro-RO" w:eastAsia="en-US" w:bidi="ar-SA"/>
      </w:rPr>
    </w:lvl>
    <w:lvl w:ilvl="5" w:tplc="EF8A1E58">
      <w:numFmt w:val="bullet"/>
      <w:lvlText w:val="•"/>
      <w:lvlJc w:val="left"/>
      <w:pPr>
        <w:ind w:left="5243" w:hanging="361"/>
      </w:pPr>
      <w:rPr>
        <w:rFonts w:hint="default"/>
        <w:lang w:val="ro-RO" w:eastAsia="en-US" w:bidi="ar-SA"/>
      </w:rPr>
    </w:lvl>
    <w:lvl w:ilvl="6" w:tplc="94FC205C">
      <w:numFmt w:val="bullet"/>
      <w:lvlText w:val="•"/>
      <w:lvlJc w:val="left"/>
      <w:pPr>
        <w:ind w:left="6195" w:hanging="361"/>
      </w:pPr>
      <w:rPr>
        <w:rFonts w:hint="default"/>
        <w:lang w:val="ro-RO" w:eastAsia="en-US" w:bidi="ar-SA"/>
      </w:rPr>
    </w:lvl>
    <w:lvl w:ilvl="7" w:tplc="AD2C189E">
      <w:numFmt w:val="bullet"/>
      <w:lvlText w:val="•"/>
      <w:lvlJc w:val="left"/>
      <w:pPr>
        <w:ind w:left="7148" w:hanging="361"/>
      </w:pPr>
      <w:rPr>
        <w:rFonts w:hint="default"/>
        <w:lang w:val="ro-RO" w:eastAsia="en-US" w:bidi="ar-SA"/>
      </w:rPr>
    </w:lvl>
    <w:lvl w:ilvl="8" w:tplc="E7D46162">
      <w:numFmt w:val="bullet"/>
      <w:lvlText w:val="•"/>
      <w:lvlJc w:val="left"/>
      <w:pPr>
        <w:ind w:left="8101" w:hanging="361"/>
      </w:pPr>
      <w:rPr>
        <w:rFonts w:hint="default"/>
        <w:lang w:val="ro-RO" w:eastAsia="en-US" w:bidi="ar-SA"/>
      </w:rPr>
    </w:lvl>
  </w:abstractNum>
  <w:abstractNum w:abstractNumId="15" w15:restartNumberingAfterBreak="0">
    <w:nsid w:val="55450C96"/>
    <w:multiLevelType w:val="hybridMultilevel"/>
    <w:tmpl w:val="021A0B04"/>
    <w:lvl w:ilvl="0" w:tplc="1818B680">
      <w:start w:val="1"/>
      <w:numFmt w:val="upperRoman"/>
      <w:lvlText w:val="%1."/>
      <w:lvlJc w:val="left"/>
      <w:pPr>
        <w:ind w:left="833" w:hanging="721"/>
      </w:pPr>
      <w:rPr>
        <w:rFonts w:ascii="Times New Roman" w:eastAsia="Times New Roman" w:hAnsi="Times New Roman" w:cs="Times New Roman" w:hint="default"/>
        <w:b/>
        <w:bCs/>
        <w:w w:val="99"/>
        <w:sz w:val="24"/>
        <w:szCs w:val="24"/>
        <w:lang w:val="ro-RO" w:eastAsia="en-US" w:bidi="ar-SA"/>
      </w:rPr>
    </w:lvl>
    <w:lvl w:ilvl="1" w:tplc="E5A6D8A2">
      <w:start w:val="1"/>
      <w:numFmt w:val="lowerLetter"/>
      <w:lvlText w:val="%2)"/>
      <w:lvlJc w:val="left"/>
      <w:pPr>
        <w:ind w:left="833" w:hanging="360"/>
      </w:pPr>
      <w:rPr>
        <w:rFonts w:ascii="Times New Roman" w:eastAsia="Times New Roman" w:hAnsi="Times New Roman" w:cs="Times New Roman" w:hint="default"/>
        <w:spacing w:val="-1"/>
        <w:w w:val="99"/>
        <w:sz w:val="24"/>
        <w:szCs w:val="24"/>
        <w:lang w:val="ro-RO" w:eastAsia="en-US" w:bidi="ar-SA"/>
      </w:rPr>
    </w:lvl>
    <w:lvl w:ilvl="2" w:tplc="3E7EBF00">
      <w:numFmt w:val="bullet"/>
      <w:lvlText w:val="•"/>
      <w:lvlJc w:val="left"/>
      <w:pPr>
        <w:ind w:left="2673" w:hanging="360"/>
      </w:pPr>
      <w:rPr>
        <w:rFonts w:hint="default"/>
        <w:lang w:val="ro-RO" w:eastAsia="en-US" w:bidi="ar-SA"/>
      </w:rPr>
    </w:lvl>
    <w:lvl w:ilvl="3" w:tplc="11DA422E">
      <w:numFmt w:val="bullet"/>
      <w:lvlText w:val="•"/>
      <w:lvlJc w:val="left"/>
      <w:pPr>
        <w:ind w:left="3589" w:hanging="360"/>
      </w:pPr>
      <w:rPr>
        <w:rFonts w:hint="default"/>
        <w:lang w:val="ro-RO" w:eastAsia="en-US" w:bidi="ar-SA"/>
      </w:rPr>
    </w:lvl>
    <w:lvl w:ilvl="4" w:tplc="6834215E">
      <w:numFmt w:val="bullet"/>
      <w:lvlText w:val="•"/>
      <w:lvlJc w:val="left"/>
      <w:pPr>
        <w:ind w:left="4506" w:hanging="360"/>
      </w:pPr>
      <w:rPr>
        <w:rFonts w:hint="default"/>
        <w:lang w:val="ro-RO" w:eastAsia="en-US" w:bidi="ar-SA"/>
      </w:rPr>
    </w:lvl>
    <w:lvl w:ilvl="5" w:tplc="80EC7F58">
      <w:numFmt w:val="bullet"/>
      <w:lvlText w:val="•"/>
      <w:lvlJc w:val="left"/>
      <w:pPr>
        <w:ind w:left="5423" w:hanging="360"/>
      </w:pPr>
      <w:rPr>
        <w:rFonts w:hint="default"/>
        <w:lang w:val="ro-RO" w:eastAsia="en-US" w:bidi="ar-SA"/>
      </w:rPr>
    </w:lvl>
    <w:lvl w:ilvl="6" w:tplc="CC542FD4">
      <w:numFmt w:val="bullet"/>
      <w:lvlText w:val="•"/>
      <w:lvlJc w:val="left"/>
      <w:pPr>
        <w:ind w:left="6339" w:hanging="360"/>
      </w:pPr>
      <w:rPr>
        <w:rFonts w:hint="default"/>
        <w:lang w:val="ro-RO" w:eastAsia="en-US" w:bidi="ar-SA"/>
      </w:rPr>
    </w:lvl>
    <w:lvl w:ilvl="7" w:tplc="4AE4802C">
      <w:numFmt w:val="bullet"/>
      <w:lvlText w:val="•"/>
      <w:lvlJc w:val="left"/>
      <w:pPr>
        <w:ind w:left="7256" w:hanging="360"/>
      </w:pPr>
      <w:rPr>
        <w:rFonts w:hint="default"/>
        <w:lang w:val="ro-RO" w:eastAsia="en-US" w:bidi="ar-SA"/>
      </w:rPr>
    </w:lvl>
    <w:lvl w:ilvl="8" w:tplc="B51440AE">
      <w:numFmt w:val="bullet"/>
      <w:lvlText w:val="•"/>
      <w:lvlJc w:val="left"/>
      <w:pPr>
        <w:ind w:left="8173" w:hanging="360"/>
      </w:pPr>
      <w:rPr>
        <w:rFonts w:hint="default"/>
        <w:lang w:val="ro-RO" w:eastAsia="en-US" w:bidi="ar-SA"/>
      </w:rPr>
    </w:lvl>
  </w:abstractNum>
  <w:abstractNum w:abstractNumId="16" w15:restartNumberingAfterBreak="0">
    <w:nsid w:val="62D373D2"/>
    <w:multiLevelType w:val="hybridMultilevel"/>
    <w:tmpl w:val="456001C0"/>
    <w:lvl w:ilvl="0" w:tplc="740215A6">
      <w:numFmt w:val="bullet"/>
      <w:lvlText w:val="■"/>
      <w:lvlJc w:val="left"/>
      <w:pPr>
        <w:ind w:left="295" w:hanging="203"/>
      </w:pPr>
      <w:rPr>
        <w:rFonts w:ascii="Arial" w:eastAsia="Arial" w:hAnsi="Arial" w:cs="Arial" w:hint="default"/>
        <w:spacing w:val="0"/>
        <w:w w:val="107"/>
        <w:lang w:val="ro-RO" w:eastAsia="en-US" w:bidi="ar-SA"/>
      </w:rPr>
    </w:lvl>
    <w:lvl w:ilvl="1" w:tplc="C59C6890">
      <w:numFmt w:val="bullet"/>
      <w:lvlText w:val="■"/>
      <w:lvlJc w:val="left"/>
      <w:pPr>
        <w:ind w:left="344" w:hanging="197"/>
      </w:pPr>
      <w:rPr>
        <w:rFonts w:ascii="Arial" w:eastAsia="Arial" w:hAnsi="Arial" w:cs="Arial" w:hint="default"/>
        <w:spacing w:val="0"/>
        <w:w w:val="107"/>
        <w:lang w:val="ro-RO" w:eastAsia="en-US" w:bidi="ar-SA"/>
      </w:rPr>
    </w:lvl>
    <w:lvl w:ilvl="2" w:tplc="BC4ADB76">
      <w:numFmt w:val="bullet"/>
      <w:lvlText w:val="•"/>
      <w:lvlJc w:val="left"/>
      <w:pPr>
        <w:ind w:left="1446" w:hanging="197"/>
      </w:pPr>
      <w:rPr>
        <w:rFonts w:hint="default"/>
        <w:lang w:val="ro-RO" w:eastAsia="en-US" w:bidi="ar-SA"/>
      </w:rPr>
    </w:lvl>
    <w:lvl w:ilvl="3" w:tplc="FCB43B6E">
      <w:numFmt w:val="bullet"/>
      <w:lvlText w:val="•"/>
      <w:lvlJc w:val="left"/>
      <w:pPr>
        <w:ind w:left="2553" w:hanging="197"/>
      </w:pPr>
      <w:rPr>
        <w:rFonts w:hint="default"/>
        <w:lang w:val="ro-RO" w:eastAsia="en-US" w:bidi="ar-SA"/>
      </w:rPr>
    </w:lvl>
    <w:lvl w:ilvl="4" w:tplc="769A77CC">
      <w:numFmt w:val="bullet"/>
      <w:lvlText w:val="•"/>
      <w:lvlJc w:val="left"/>
      <w:pPr>
        <w:ind w:left="3660" w:hanging="197"/>
      </w:pPr>
      <w:rPr>
        <w:rFonts w:hint="default"/>
        <w:lang w:val="ro-RO" w:eastAsia="en-US" w:bidi="ar-SA"/>
      </w:rPr>
    </w:lvl>
    <w:lvl w:ilvl="5" w:tplc="34C60C0C">
      <w:numFmt w:val="bullet"/>
      <w:lvlText w:val="•"/>
      <w:lvlJc w:val="left"/>
      <w:pPr>
        <w:ind w:left="4766" w:hanging="197"/>
      </w:pPr>
      <w:rPr>
        <w:rFonts w:hint="default"/>
        <w:lang w:val="ro-RO" w:eastAsia="en-US" w:bidi="ar-SA"/>
      </w:rPr>
    </w:lvl>
    <w:lvl w:ilvl="6" w:tplc="9DA2CE94">
      <w:numFmt w:val="bullet"/>
      <w:lvlText w:val="•"/>
      <w:lvlJc w:val="left"/>
      <w:pPr>
        <w:ind w:left="5873" w:hanging="197"/>
      </w:pPr>
      <w:rPr>
        <w:rFonts w:hint="default"/>
        <w:lang w:val="ro-RO" w:eastAsia="en-US" w:bidi="ar-SA"/>
      </w:rPr>
    </w:lvl>
    <w:lvl w:ilvl="7" w:tplc="799CE7F0">
      <w:numFmt w:val="bullet"/>
      <w:lvlText w:val="•"/>
      <w:lvlJc w:val="left"/>
      <w:pPr>
        <w:ind w:left="6980" w:hanging="197"/>
      </w:pPr>
      <w:rPr>
        <w:rFonts w:hint="default"/>
        <w:lang w:val="ro-RO" w:eastAsia="en-US" w:bidi="ar-SA"/>
      </w:rPr>
    </w:lvl>
    <w:lvl w:ilvl="8" w:tplc="70084E80">
      <w:numFmt w:val="bullet"/>
      <w:lvlText w:val="•"/>
      <w:lvlJc w:val="left"/>
      <w:pPr>
        <w:ind w:left="8086" w:hanging="197"/>
      </w:pPr>
      <w:rPr>
        <w:rFonts w:hint="default"/>
        <w:lang w:val="ro-RO" w:eastAsia="en-US" w:bidi="ar-SA"/>
      </w:rPr>
    </w:lvl>
  </w:abstractNum>
  <w:abstractNum w:abstractNumId="17" w15:restartNumberingAfterBreak="0">
    <w:nsid w:val="66A523BF"/>
    <w:multiLevelType w:val="hybridMultilevel"/>
    <w:tmpl w:val="13DE79A2"/>
    <w:lvl w:ilvl="0" w:tplc="C7049D78">
      <w:numFmt w:val="bullet"/>
      <w:lvlText w:val="-"/>
      <w:lvlJc w:val="left"/>
      <w:pPr>
        <w:ind w:left="473" w:hanging="361"/>
      </w:pPr>
      <w:rPr>
        <w:rFonts w:ascii="Times New Roman" w:eastAsia="Times New Roman" w:hAnsi="Times New Roman" w:cs="Times New Roman" w:hint="default"/>
        <w:w w:val="99"/>
        <w:sz w:val="24"/>
        <w:szCs w:val="24"/>
        <w:lang w:val="ro-RO" w:eastAsia="en-US" w:bidi="ar-SA"/>
      </w:rPr>
    </w:lvl>
    <w:lvl w:ilvl="1" w:tplc="B0206BE8">
      <w:numFmt w:val="bullet"/>
      <w:lvlText w:val="•"/>
      <w:lvlJc w:val="left"/>
      <w:pPr>
        <w:ind w:left="1432" w:hanging="361"/>
      </w:pPr>
      <w:rPr>
        <w:rFonts w:hint="default"/>
        <w:lang w:val="ro-RO" w:eastAsia="en-US" w:bidi="ar-SA"/>
      </w:rPr>
    </w:lvl>
    <w:lvl w:ilvl="2" w:tplc="0D7475BC">
      <w:numFmt w:val="bullet"/>
      <w:lvlText w:val="•"/>
      <w:lvlJc w:val="left"/>
      <w:pPr>
        <w:ind w:left="2385" w:hanging="361"/>
      </w:pPr>
      <w:rPr>
        <w:rFonts w:hint="default"/>
        <w:lang w:val="ro-RO" w:eastAsia="en-US" w:bidi="ar-SA"/>
      </w:rPr>
    </w:lvl>
    <w:lvl w:ilvl="3" w:tplc="32A8A680">
      <w:numFmt w:val="bullet"/>
      <w:lvlText w:val="•"/>
      <w:lvlJc w:val="left"/>
      <w:pPr>
        <w:ind w:left="3337" w:hanging="361"/>
      </w:pPr>
      <w:rPr>
        <w:rFonts w:hint="default"/>
        <w:lang w:val="ro-RO" w:eastAsia="en-US" w:bidi="ar-SA"/>
      </w:rPr>
    </w:lvl>
    <w:lvl w:ilvl="4" w:tplc="2B04B922">
      <w:numFmt w:val="bullet"/>
      <w:lvlText w:val="•"/>
      <w:lvlJc w:val="left"/>
      <w:pPr>
        <w:ind w:left="4290" w:hanging="361"/>
      </w:pPr>
      <w:rPr>
        <w:rFonts w:hint="default"/>
        <w:lang w:val="ro-RO" w:eastAsia="en-US" w:bidi="ar-SA"/>
      </w:rPr>
    </w:lvl>
    <w:lvl w:ilvl="5" w:tplc="03843BDA">
      <w:numFmt w:val="bullet"/>
      <w:lvlText w:val="•"/>
      <w:lvlJc w:val="left"/>
      <w:pPr>
        <w:ind w:left="5243" w:hanging="361"/>
      </w:pPr>
      <w:rPr>
        <w:rFonts w:hint="default"/>
        <w:lang w:val="ro-RO" w:eastAsia="en-US" w:bidi="ar-SA"/>
      </w:rPr>
    </w:lvl>
    <w:lvl w:ilvl="6" w:tplc="74B8567C">
      <w:numFmt w:val="bullet"/>
      <w:lvlText w:val="•"/>
      <w:lvlJc w:val="left"/>
      <w:pPr>
        <w:ind w:left="6195" w:hanging="361"/>
      </w:pPr>
      <w:rPr>
        <w:rFonts w:hint="default"/>
        <w:lang w:val="ro-RO" w:eastAsia="en-US" w:bidi="ar-SA"/>
      </w:rPr>
    </w:lvl>
    <w:lvl w:ilvl="7" w:tplc="41CA6E3E">
      <w:numFmt w:val="bullet"/>
      <w:lvlText w:val="•"/>
      <w:lvlJc w:val="left"/>
      <w:pPr>
        <w:ind w:left="7148" w:hanging="361"/>
      </w:pPr>
      <w:rPr>
        <w:rFonts w:hint="default"/>
        <w:lang w:val="ro-RO" w:eastAsia="en-US" w:bidi="ar-SA"/>
      </w:rPr>
    </w:lvl>
    <w:lvl w:ilvl="8" w:tplc="CA70D214">
      <w:numFmt w:val="bullet"/>
      <w:lvlText w:val="•"/>
      <w:lvlJc w:val="left"/>
      <w:pPr>
        <w:ind w:left="8101" w:hanging="361"/>
      </w:pPr>
      <w:rPr>
        <w:rFonts w:hint="default"/>
        <w:lang w:val="ro-RO" w:eastAsia="en-US" w:bidi="ar-SA"/>
      </w:rPr>
    </w:lvl>
  </w:abstractNum>
  <w:abstractNum w:abstractNumId="18" w15:restartNumberingAfterBreak="0">
    <w:nsid w:val="768B71B1"/>
    <w:multiLevelType w:val="hybridMultilevel"/>
    <w:tmpl w:val="A7CE1936"/>
    <w:lvl w:ilvl="0" w:tplc="91A8652A">
      <w:start w:val="1"/>
      <w:numFmt w:val="decimal"/>
      <w:lvlText w:val="%1."/>
      <w:lvlJc w:val="left"/>
      <w:pPr>
        <w:ind w:left="473" w:hanging="361"/>
      </w:pPr>
      <w:rPr>
        <w:rFonts w:ascii="Times New Roman" w:eastAsia="Times New Roman" w:hAnsi="Times New Roman" w:cs="Times New Roman" w:hint="default"/>
        <w:b/>
        <w:bCs/>
        <w:w w:val="100"/>
        <w:sz w:val="24"/>
        <w:szCs w:val="24"/>
        <w:lang w:val="ro-RO" w:eastAsia="en-US" w:bidi="ar-SA"/>
      </w:rPr>
    </w:lvl>
    <w:lvl w:ilvl="1" w:tplc="82883740">
      <w:numFmt w:val="bullet"/>
      <w:lvlText w:val="•"/>
      <w:lvlJc w:val="left"/>
      <w:pPr>
        <w:ind w:left="1432" w:hanging="361"/>
      </w:pPr>
      <w:rPr>
        <w:rFonts w:hint="default"/>
        <w:lang w:val="ro-RO" w:eastAsia="en-US" w:bidi="ar-SA"/>
      </w:rPr>
    </w:lvl>
    <w:lvl w:ilvl="2" w:tplc="17C4FED4">
      <w:numFmt w:val="bullet"/>
      <w:lvlText w:val="•"/>
      <w:lvlJc w:val="left"/>
      <w:pPr>
        <w:ind w:left="2385" w:hanging="361"/>
      </w:pPr>
      <w:rPr>
        <w:rFonts w:hint="default"/>
        <w:lang w:val="ro-RO" w:eastAsia="en-US" w:bidi="ar-SA"/>
      </w:rPr>
    </w:lvl>
    <w:lvl w:ilvl="3" w:tplc="9AC60B52">
      <w:numFmt w:val="bullet"/>
      <w:lvlText w:val="•"/>
      <w:lvlJc w:val="left"/>
      <w:pPr>
        <w:ind w:left="3337" w:hanging="361"/>
      </w:pPr>
      <w:rPr>
        <w:rFonts w:hint="default"/>
        <w:lang w:val="ro-RO" w:eastAsia="en-US" w:bidi="ar-SA"/>
      </w:rPr>
    </w:lvl>
    <w:lvl w:ilvl="4" w:tplc="8FE82F72">
      <w:numFmt w:val="bullet"/>
      <w:lvlText w:val="•"/>
      <w:lvlJc w:val="left"/>
      <w:pPr>
        <w:ind w:left="4290" w:hanging="361"/>
      </w:pPr>
      <w:rPr>
        <w:rFonts w:hint="default"/>
        <w:lang w:val="ro-RO" w:eastAsia="en-US" w:bidi="ar-SA"/>
      </w:rPr>
    </w:lvl>
    <w:lvl w:ilvl="5" w:tplc="ADD4259C">
      <w:numFmt w:val="bullet"/>
      <w:lvlText w:val="•"/>
      <w:lvlJc w:val="left"/>
      <w:pPr>
        <w:ind w:left="5243" w:hanging="361"/>
      </w:pPr>
      <w:rPr>
        <w:rFonts w:hint="default"/>
        <w:lang w:val="ro-RO" w:eastAsia="en-US" w:bidi="ar-SA"/>
      </w:rPr>
    </w:lvl>
    <w:lvl w:ilvl="6" w:tplc="22A42F4A">
      <w:numFmt w:val="bullet"/>
      <w:lvlText w:val="•"/>
      <w:lvlJc w:val="left"/>
      <w:pPr>
        <w:ind w:left="6195" w:hanging="361"/>
      </w:pPr>
      <w:rPr>
        <w:rFonts w:hint="default"/>
        <w:lang w:val="ro-RO" w:eastAsia="en-US" w:bidi="ar-SA"/>
      </w:rPr>
    </w:lvl>
    <w:lvl w:ilvl="7" w:tplc="755E1E04">
      <w:numFmt w:val="bullet"/>
      <w:lvlText w:val="•"/>
      <w:lvlJc w:val="left"/>
      <w:pPr>
        <w:ind w:left="7148" w:hanging="361"/>
      </w:pPr>
      <w:rPr>
        <w:rFonts w:hint="default"/>
        <w:lang w:val="ro-RO" w:eastAsia="en-US" w:bidi="ar-SA"/>
      </w:rPr>
    </w:lvl>
    <w:lvl w:ilvl="8" w:tplc="BEE4DED8">
      <w:numFmt w:val="bullet"/>
      <w:lvlText w:val="•"/>
      <w:lvlJc w:val="left"/>
      <w:pPr>
        <w:ind w:left="8101" w:hanging="361"/>
      </w:pPr>
      <w:rPr>
        <w:rFonts w:hint="default"/>
        <w:lang w:val="ro-RO" w:eastAsia="en-US" w:bidi="ar-SA"/>
      </w:rPr>
    </w:lvl>
  </w:abstractNum>
  <w:num w:numId="1" w16cid:durableId="1742631413">
    <w:abstractNumId w:val="0"/>
  </w:num>
  <w:num w:numId="2" w16cid:durableId="1197962524">
    <w:abstractNumId w:val="16"/>
  </w:num>
  <w:num w:numId="3" w16cid:durableId="1953704213">
    <w:abstractNumId w:val="10"/>
  </w:num>
  <w:num w:numId="4" w16cid:durableId="44261217">
    <w:abstractNumId w:val="12"/>
  </w:num>
  <w:num w:numId="5" w16cid:durableId="1835298213">
    <w:abstractNumId w:val="15"/>
  </w:num>
  <w:num w:numId="6" w16cid:durableId="2017994821">
    <w:abstractNumId w:val="18"/>
  </w:num>
  <w:num w:numId="7" w16cid:durableId="296761305">
    <w:abstractNumId w:val="13"/>
  </w:num>
  <w:num w:numId="8" w16cid:durableId="1904439547">
    <w:abstractNumId w:val="17"/>
  </w:num>
  <w:num w:numId="9" w16cid:durableId="636032543">
    <w:abstractNumId w:val="14"/>
  </w:num>
  <w:num w:numId="10" w16cid:durableId="1510833598">
    <w:abstractNumId w:val="9"/>
  </w:num>
  <w:num w:numId="11" w16cid:durableId="915477886">
    <w:abstractNumId w:val="8"/>
  </w:num>
  <w:num w:numId="12" w16cid:durableId="1773821027">
    <w:abstractNumId w:val="3"/>
  </w:num>
  <w:num w:numId="13" w16cid:durableId="562059933">
    <w:abstractNumId w:val="2"/>
  </w:num>
  <w:num w:numId="14" w16cid:durableId="1689521553">
    <w:abstractNumId w:val="7"/>
  </w:num>
  <w:num w:numId="15" w16cid:durableId="425421640">
    <w:abstractNumId w:val="5"/>
  </w:num>
  <w:num w:numId="16" w16cid:durableId="2098011996">
    <w:abstractNumId w:val="6"/>
  </w:num>
  <w:num w:numId="17" w16cid:durableId="2139257094">
    <w:abstractNumId w:val="11"/>
  </w:num>
  <w:num w:numId="18" w16cid:durableId="775828585">
    <w:abstractNumId w:val="1"/>
  </w:num>
  <w:num w:numId="19" w16cid:durableId="5505808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4A7"/>
    <w:rsid w:val="000020EF"/>
    <w:rsid w:val="0002513F"/>
    <w:rsid w:val="00061B2D"/>
    <w:rsid w:val="000772D3"/>
    <w:rsid w:val="00091BA1"/>
    <w:rsid w:val="0010395A"/>
    <w:rsid w:val="00104ADA"/>
    <w:rsid w:val="00146F3E"/>
    <w:rsid w:val="001922A4"/>
    <w:rsid w:val="00233BFA"/>
    <w:rsid w:val="0037219B"/>
    <w:rsid w:val="00372ABE"/>
    <w:rsid w:val="00391E1A"/>
    <w:rsid w:val="00396CB4"/>
    <w:rsid w:val="003B5CD1"/>
    <w:rsid w:val="003C73EE"/>
    <w:rsid w:val="003D3E79"/>
    <w:rsid w:val="00414D25"/>
    <w:rsid w:val="0043678F"/>
    <w:rsid w:val="00495D53"/>
    <w:rsid w:val="004A7639"/>
    <w:rsid w:val="004A78EF"/>
    <w:rsid w:val="004F1239"/>
    <w:rsid w:val="00514DC1"/>
    <w:rsid w:val="0053120B"/>
    <w:rsid w:val="005760AB"/>
    <w:rsid w:val="005943E7"/>
    <w:rsid w:val="00606A65"/>
    <w:rsid w:val="00616C18"/>
    <w:rsid w:val="0063457E"/>
    <w:rsid w:val="0064134B"/>
    <w:rsid w:val="00660B2C"/>
    <w:rsid w:val="006C31C8"/>
    <w:rsid w:val="006D24A7"/>
    <w:rsid w:val="006D7D9B"/>
    <w:rsid w:val="0070672C"/>
    <w:rsid w:val="00742E22"/>
    <w:rsid w:val="007A07D3"/>
    <w:rsid w:val="007C2461"/>
    <w:rsid w:val="008070C4"/>
    <w:rsid w:val="00810B60"/>
    <w:rsid w:val="008A479C"/>
    <w:rsid w:val="009017AB"/>
    <w:rsid w:val="009509B2"/>
    <w:rsid w:val="00965F98"/>
    <w:rsid w:val="00976C99"/>
    <w:rsid w:val="009B1CAC"/>
    <w:rsid w:val="009B69F8"/>
    <w:rsid w:val="009D21D9"/>
    <w:rsid w:val="009F09E8"/>
    <w:rsid w:val="009F5F89"/>
    <w:rsid w:val="00A0478D"/>
    <w:rsid w:val="00A61C03"/>
    <w:rsid w:val="00A75DA1"/>
    <w:rsid w:val="00A9379E"/>
    <w:rsid w:val="00AC44E4"/>
    <w:rsid w:val="00B17260"/>
    <w:rsid w:val="00B45E87"/>
    <w:rsid w:val="00B67CCE"/>
    <w:rsid w:val="00BA1E95"/>
    <w:rsid w:val="00BD0EC8"/>
    <w:rsid w:val="00BD297C"/>
    <w:rsid w:val="00C26ACC"/>
    <w:rsid w:val="00C3315D"/>
    <w:rsid w:val="00CA3F59"/>
    <w:rsid w:val="00CB08EB"/>
    <w:rsid w:val="00CC3BFF"/>
    <w:rsid w:val="00CE343C"/>
    <w:rsid w:val="00D100E3"/>
    <w:rsid w:val="00D2238B"/>
    <w:rsid w:val="00D3470A"/>
    <w:rsid w:val="00D7683E"/>
    <w:rsid w:val="00D9402A"/>
    <w:rsid w:val="00DA46E8"/>
    <w:rsid w:val="00DB4A51"/>
    <w:rsid w:val="00E07666"/>
    <w:rsid w:val="00E14ED6"/>
    <w:rsid w:val="00E447E3"/>
    <w:rsid w:val="00E55AA6"/>
    <w:rsid w:val="00E74768"/>
    <w:rsid w:val="00E76886"/>
    <w:rsid w:val="00E90D84"/>
    <w:rsid w:val="00EB6B93"/>
    <w:rsid w:val="00EC4062"/>
    <w:rsid w:val="00F051DB"/>
    <w:rsid w:val="00F56277"/>
    <w:rsid w:val="00FB4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0F90D"/>
  <w15:chartTrackingRefBased/>
  <w15:docId w15:val="{B687F00F-9593-40EB-A263-4BD405117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4A7"/>
    <w:pPr>
      <w:suppressAutoHyphens/>
      <w:spacing w:after="0" w:line="240" w:lineRule="auto"/>
    </w:pPr>
    <w:rPr>
      <w:rFonts w:ascii="Times New Roman" w:eastAsia="Calibri" w:hAnsi="Times New Roman" w:cs="Times New Roman"/>
      <w:kern w:val="0"/>
      <w:sz w:val="24"/>
      <w:szCs w:val="24"/>
      <w:lang w:val="ro-RO" w:eastAsia="ar-SA"/>
      <w14:ligatures w14:val="none"/>
    </w:rPr>
  </w:style>
  <w:style w:type="paragraph" w:styleId="Titlu1">
    <w:name w:val="heading 1"/>
    <w:basedOn w:val="Normal"/>
    <w:link w:val="Titlu1Caracter"/>
    <w:uiPriority w:val="9"/>
    <w:qFormat/>
    <w:rsid w:val="006D24A7"/>
    <w:pPr>
      <w:widowControl w:val="0"/>
      <w:suppressAutoHyphens w:val="0"/>
      <w:autoSpaceDE w:val="0"/>
      <w:autoSpaceDN w:val="0"/>
      <w:ind w:left="833"/>
      <w:jc w:val="both"/>
      <w:outlineLvl w:val="0"/>
    </w:pPr>
    <w:rPr>
      <w:rFonts w:eastAsia="Times New Roman"/>
      <w:b/>
      <w:bCs/>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D24A7"/>
    <w:rPr>
      <w:rFonts w:ascii="Times New Roman" w:eastAsia="Times New Roman" w:hAnsi="Times New Roman" w:cs="Times New Roman"/>
      <w:b/>
      <w:bCs/>
      <w:kern w:val="0"/>
      <w:sz w:val="24"/>
      <w:szCs w:val="24"/>
      <w:lang w:val="ro-RO"/>
      <w14:ligatures w14:val="none"/>
    </w:rPr>
  </w:style>
  <w:style w:type="paragraph" w:styleId="Corptext">
    <w:name w:val="Body Text"/>
    <w:basedOn w:val="Normal"/>
    <w:link w:val="CorptextCaracter"/>
    <w:uiPriority w:val="1"/>
    <w:qFormat/>
    <w:rsid w:val="006D24A7"/>
    <w:pPr>
      <w:spacing w:after="120"/>
    </w:pPr>
  </w:style>
  <w:style w:type="character" w:customStyle="1" w:styleId="CorptextCaracter">
    <w:name w:val="Corp text Caracter"/>
    <w:basedOn w:val="Fontdeparagrafimplicit"/>
    <w:link w:val="Corptext"/>
    <w:uiPriority w:val="1"/>
    <w:rsid w:val="006D24A7"/>
    <w:rPr>
      <w:rFonts w:ascii="Times New Roman" w:eastAsia="Calibri" w:hAnsi="Times New Roman" w:cs="Times New Roman"/>
      <w:kern w:val="0"/>
      <w:sz w:val="24"/>
      <w:szCs w:val="24"/>
      <w:lang w:val="ro-RO" w:eastAsia="ar-SA"/>
      <w14:ligatures w14:val="none"/>
    </w:rPr>
  </w:style>
  <w:style w:type="paragraph" w:styleId="Antet">
    <w:name w:val="header"/>
    <w:basedOn w:val="Normal"/>
    <w:link w:val="AntetCaracter"/>
    <w:rsid w:val="006D24A7"/>
    <w:pPr>
      <w:tabs>
        <w:tab w:val="center" w:pos="4320"/>
        <w:tab w:val="right" w:pos="8640"/>
      </w:tabs>
    </w:pPr>
  </w:style>
  <w:style w:type="character" w:customStyle="1" w:styleId="AntetCaracter">
    <w:name w:val="Antet Caracter"/>
    <w:basedOn w:val="Fontdeparagrafimplicit"/>
    <w:link w:val="Antet"/>
    <w:rsid w:val="006D24A7"/>
    <w:rPr>
      <w:rFonts w:ascii="Times New Roman" w:eastAsia="Calibri" w:hAnsi="Times New Roman" w:cs="Times New Roman"/>
      <w:kern w:val="0"/>
      <w:sz w:val="24"/>
      <w:szCs w:val="24"/>
      <w:lang w:val="ro-RO" w:eastAsia="ar-SA"/>
      <w14:ligatures w14:val="none"/>
    </w:rPr>
  </w:style>
  <w:style w:type="character" w:customStyle="1" w:styleId="Internetlink">
    <w:name w:val="Internet link"/>
    <w:rsid w:val="006D24A7"/>
    <w:rPr>
      <w:color w:val="000080"/>
      <w:u w:val="single"/>
    </w:rPr>
  </w:style>
  <w:style w:type="paragraph" w:customStyle="1" w:styleId="Listparagraf1">
    <w:name w:val="Listă paragraf1"/>
    <w:basedOn w:val="Normal"/>
    <w:rsid w:val="006D24A7"/>
    <w:pPr>
      <w:spacing w:after="200" w:line="276" w:lineRule="auto"/>
      <w:ind w:left="720"/>
    </w:pPr>
    <w:rPr>
      <w:rFonts w:ascii="Calibri" w:eastAsia="SimSun" w:hAnsi="Calibri" w:cs="font1309"/>
      <w:sz w:val="22"/>
      <w:szCs w:val="22"/>
      <w:lang w:val="en-US"/>
    </w:rPr>
  </w:style>
  <w:style w:type="paragraph" w:customStyle="1" w:styleId="Listparagraf2">
    <w:name w:val="Listă paragraf2"/>
    <w:basedOn w:val="Normal"/>
    <w:rsid w:val="006D24A7"/>
    <w:pPr>
      <w:spacing w:after="200" w:line="276" w:lineRule="auto"/>
      <w:ind w:left="720"/>
    </w:pPr>
    <w:rPr>
      <w:rFonts w:ascii="Calibri" w:eastAsia="SimSun" w:hAnsi="Calibri" w:cs="font1311"/>
      <w:sz w:val="22"/>
      <w:szCs w:val="22"/>
      <w:lang w:val="en-US"/>
    </w:rPr>
  </w:style>
  <w:style w:type="paragraph" w:styleId="Listparagraf">
    <w:name w:val="List Paragraph"/>
    <w:basedOn w:val="Normal"/>
    <w:uiPriority w:val="1"/>
    <w:qFormat/>
    <w:rsid w:val="006D24A7"/>
    <w:pPr>
      <w:widowControl w:val="0"/>
      <w:suppressAutoHyphens w:val="0"/>
      <w:autoSpaceDE w:val="0"/>
      <w:autoSpaceDN w:val="0"/>
      <w:ind w:left="529" w:hanging="201"/>
      <w:jc w:val="both"/>
    </w:pPr>
    <w:rPr>
      <w:rFonts w:eastAsia="Times New Roman"/>
      <w:sz w:val="22"/>
      <w:szCs w:val="22"/>
      <w:lang w:eastAsia="en-US"/>
    </w:rPr>
  </w:style>
  <w:style w:type="table" w:styleId="Tabelgril">
    <w:name w:val="Table Grid"/>
    <w:basedOn w:val="TabelNormal"/>
    <w:uiPriority w:val="39"/>
    <w:rsid w:val="009F09E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A7639"/>
    <w:pPr>
      <w:suppressAutoHyphens/>
      <w:autoSpaceDN w:val="0"/>
      <w:spacing w:after="0" w:line="240" w:lineRule="auto"/>
      <w:textAlignment w:val="baseline"/>
    </w:pPr>
    <w:rPr>
      <w:rFonts w:ascii="Liberation Serif" w:eastAsia="NSimSun" w:hAnsi="Liberation Serif" w:cs="Lucida Sans"/>
      <w:kern w:val="3"/>
      <w:sz w:val="24"/>
      <w:szCs w:val="24"/>
      <w:lang w:val="ro-RO" w:eastAsia="zh-CN" w:bidi="hi-IN"/>
      <w14:ligatures w14:val="none"/>
    </w:rPr>
  </w:style>
  <w:style w:type="paragraph" w:styleId="Subsol">
    <w:name w:val="footer"/>
    <w:basedOn w:val="Normal"/>
    <w:link w:val="SubsolCaracter"/>
    <w:uiPriority w:val="99"/>
    <w:unhideWhenUsed/>
    <w:rsid w:val="00233BFA"/>
    <w:pPr>
      <w:tabs>
        <w:tab w:val="center" w:pos="4680"/>
        <w:tab w:val="right" w:pos="9360"/>
      </w:tabs>
    </w:pPr>
  </w:style>
  <w:style w:type="character" w:customStyle="1" w:styleId="SubsolCaracter">
    <w:name w:val="Subsol Caracter"/>
    <w:basedOn w:val="Fontdeparagrafimplicit"/>
    <w:link w:val="Subsol"/>
    <w:uiPriority w:val="99"/>
    <w:rsid w:val="00233BFA"/>
    <w:rPr>
      <w:rFonts w:ascii="Times New Roman" w:eastAsia="Calibri" w:hAnsi="Times New Roman" w:cs="Times New Roman"/>
      <w:kern w:val="0"/>
      <w:sz w:val="24"/>
      <w:szCs w:val="24"/>
      <w:lang w:val="ro-RO"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95E32-5536-4B62-87E5-9EE188A1B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21</Pages>
  <Words>8795</Words>
  <Characters>50136</Characters>
  <Application>Microsoft Office Word</Application>
  <DocSecurity>0</DocSecurity>
  <Lines>417</Lines>
  <Paragraphs>117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Infrastructura Drumuri si Poduri Infrastructura Drumuri si Poduri</dc:creator>
  <cp:keywords/>
  <dc:description/>
  <cp:lastModifiedBy>CJI</cp:lastModifiedBy>
  <cp:revision>46</cp:revision>
  <dcterms:created xsi:type="dcterms:W3CDTF">2024-04-01T11:12:00Z</dcterms:created>
  <dcterms:modified xsi:type="dcterms:W3CDTF">2024-04-22T09:09:00Z</dcterms:modified>
</cp:coreProperties>
</file>